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D7" w:rsidRPr="003A20A4" w:rsidRDefault="00BF58D7" w:rsidP="00BF58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Республики Калмыкия</w:t>
      </w:r>
    </w:p>
    <w:p w:rsidR="00BF58D7" w:rsidRPr="003A20A4" w:rsidRDefault="00BF58D7" w:rsidP="00BF58D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Оргакинская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Э.Чоноскаева</w:t>
      </w:r>
      <w:proofErr w:type="spellEnd"/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BF58D7" w:rsidRPr="00B76E4E" w:rsidRDefault="00BF58D7" w:rsidP="00BF58D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85" w:type="dxa"/>
        </w:tblCellMar>
        <w:tblLook w:val="01E0"/>
      </w:tblPr>
      <w:tblGrid>
        <w:gridCol w:w="4708"/>
        <w:gridCol w:w="4887"/>
        <w:gridCol w:w="5996"/>
      </w:tblGrid>
      <w:tr w:rsidR="00BF58D7" w:rsidRPr="00B76E4E" w:rsidTr="00BF58D7">
        <w:trPr>
          <w:trHeight w:val="1541"/>
          <w:jc w:val="center"/>
        </w:trPr>
        <w:tc>
          <w:tcPr>
            <w:tcW w:w="4708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«Рассмотрено»</w:t>
            </w:r>
          </w:p>
          <w:p w:rsidR="00BF58D7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Руководитель МО</w:t>
            </w:r>
          </w:p>
          <w:p w:rsidR="00BF58D7" w:rsidRPr="00B76E4E" w:rsidRDefault="005D353E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Мельти</w:t>
            </w:r>
            <w:r w:rsidR="00BF5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нова</w:t>
            </w:r>
            <w:proofErr w:type="spellEnd"/>
            <w:r w:rsidR="00BF5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Э</w:t>
            </w:r>
            <w:r w:rsidR="00BF58D7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  <w:r w:rsidR="00BF58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В.</w:t>
            </w:r>
            <w:r w:rsidR="00BF58D7"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___________</w:t>
            </w:r>
            <w:r w:rsidR="00BF58D7"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88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«Согласовано»</w:t>
            </w: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Заместитель директора по УР</w:t>
            </w: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Володькина И.С.  ____________</w:t>
            </w:r>
          </w:p>
        </w:tc>
        <w:tc>
          <w:tcPr>
            <w:tcW w:w="599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85" w:type="dxa"/>
            </w:tcMar>
          </w:tcPr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7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«Утверждаю»</w:t>
            </w: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Директор     школы </w:t>
            </w: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Олюшева</w:t>
            </w:r>
            <w:proofErr w:type="spellEnd"/>
            <w:r w:rsidRPr="00B76E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Т.Э. __________  </w:t>
            </w:r>
          </w:p>
          <w:p w:rsidR="00BF58D7" w:rsidRPr="00B76E4E" w:rsidRDefault="00BF58D7" w:rsidP="00BF58D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BF58D7" w:rsidRPr="00B76E4E" w:rsidRDefault="00BF58D7" w:rsidP="00BF58D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8"/>
          <w:lang w:eastAsia="ru-RU"/>
        </w:rPr>
      </w:pPr>
    </w:p>
    <w:p w:rsidR="00BF58D7" w:rsidRPr="003A20A4" w:rsidRDefault="00BF58D7" w:rsidP="00BF58D7">
      <w:pPr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РАБОЧАЯ ПРОГРАММА</w:t>
      </w:r>
    </w:p>
    <w:p w:rsidR="00BF58D7" w:rsidRPr="003A20A4" w:rsidRDefault="00BF58D7" w:rsidP="00BF58D7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BF58D7" w:rsidRPr="003A20A4" w:rsidRDefault="00BF58D7" w:rsidP="00BF58D7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F58D7" w:rsidRPr="003A20A4" w:rsidRDefault="00BF58D7" w:rsidP="00BF58D7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 класса начального общего образования</w:t>
      </w:r>
    </w:p>
    <w:p w:rsidR="00BF58D7" w:rsidRPr="00B76E4E" w:rsidRDefault="00BF58D7" w:rsidP="00BF58D7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BF58D7" w:rsidRPr="00B76E4E" w:rsidRDefault="00BF58D7" w:rsidP="00BF58D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D7" w:rsidRPr="003A20A4" w:rsidRDefault="00BF58D7" w:rsidP="00BF58D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D7" w:rsidRPr="00B76E4E" w:rsidRDefault="00BF58D7" w:rsidP="00BF58D7">
      <w:pPr>
        <w:spacing w:after="0" w:line="36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Pr="003A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Гаврилова Александра 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Нарановна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F58D7" w:rsidRPr="003A20A4" w:rsidRDefault="00BF58D7" w:rsidP="00BF58D7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BF58D7" w:rsidRPr="00B76E4E" w:rsidRDefault="00BF58D7" w:rsidP="00BF58D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D7" w:rsidRDefault="00BF58D7" w:rsidP="00BF58D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1B6" w:rsidRPr="00B76E4E" w:rsidRDefault="005771B6" w:rsidP="00BF58D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8D7" w:rsidRPr="00B76E4E" w:rsidRDefault="00BF58D7" w:rsidP="00BF58D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ргакин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 г.</w:t>
      </w:r>
    </w:p>
    <w:p w:rsidR="005D45B3" w:rsidRPr="005D45B3" w:rsidRDefault="005D45B3" w:rsidP="005D45B3">
      <w:pPr>
        <w:tabs>
          <w:tab w:val="left" w:pos="5880"/>
          <w:tab w:val="center" w:pos="7143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  <w:r w:rsidRPr="005D45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Календарно - тематическое  планирование по учебному предмету «Математика»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Класс:  4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Учитель: </w:t>
      </w:r>
      <w:r w:rsidR="005771B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Гаврилова  </w:t>
      </w: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Александра </w:t>
      </w:r>
      <w:proofErr w:type="spellStart"/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Нарановна</w:t>
      </w:r>
      <w:proofErr w:type="spellEnd"/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Количество часов на год:  136 ч.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u w:val="single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Количество часов в неделю:  4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Плановые  контрольные работы:  6</w:t>
      </w:r>
    </w:p>
    <w:p w:rsidR="005D45B3" w:rsidRPr="005D45B3" w:rsidRDefault="00BF58D7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А</w:t>
      </w:r>
      <w:r w:rsidR="005D45B3"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дминистративные:  2</w:t>
      </w:r>
    </w:p>
    <w:p w:rsidR="005D45B3" w:rsidRPr="005D45B3" w:rsidRDefault="005D45B3" w:rsidP="005D45B3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5B3" w:rsidRPr="005D45B3" w:rsidRDefault="005D45B3" w:rsidP="00BF58D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составлено на основе: Базисного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</w:t>
      </w:r>
      <w:r w:rsidR="00B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 учебных планов 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 </w:t>
      </w:r>
      <w:r w:rsidR="00B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B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Оргакинской</w:t>
      </w:r>
      <w:proofErr w:type="spellEnd"/>
      <w:r w:rsidR="00B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5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им.Э.Чоноскаева</w:t>
      </w:r>
      <w:proofErr w:type="spellEnd"/>
      <w:r w:rsidRPr="005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реализующая  программу  начального и основного общего образования.</w:t>
      </w:r>
    </w:p>
    <w:p w:rsidR="005D45B3" w:rsidRPr="005D45B3" w:rsidRDefault="005D45B3" w:rsidP="00BF58D7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Программа реализуется на основе системы учебников «Планета знаний»: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1.М. И. Башмак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ов, М.Г. Нефедова «Математика, 4</w:t>
      </w: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класс», учебник в двух частях, изда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тельство «</w:t>
      </w:r>
      <w:proofErr w:type="spellStart"/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», Москва, 2015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М.Г. Нефёдова «Математика. Контрольные и диагностические работы» к учебнику  М. И. Башмакова, М.Г. Нефедовой «Математика».</w:t>
      </w:r>
    </w:p>
    <w:p w:rsidR="005D45B3" w:rsidRPr="005D45B3" w:rsidRDefault="005D45B3" w:rsidP="005D45B3">
      <w:pPr>
        <w:tabs>
          <w:tab w:val="left" w:pos="2625"/>
          <w:tab w:val="center" w:pos="5315"/>
        </w:tabs>
        <w:spacing w:after="0"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br w:type="page"/>
      </w:r>
      <w:r w:rsidRPr="005D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D45B3" w:rsidRPr="005D45B3" w:rsidRDefault="005D45B3" w:rsidP="005D45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базисного учебного  плана на 2022-2023 учебный год  МБОУ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Оргакинской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им.Э.Чоноскаева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B76E4E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разработана на основе </w:t>
      </w:r>
      <w:r w:rsidRPr="00B76E4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eastAsia="ar-SA"/>
        </w:rPr>
        <w:t>примерной авторской программы по предмету</w:t>
      </w: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eastAsia="ar-SA"/>
        </w:rPr>
        <w:t xml:space="preserve"> «Математика», </w:t>
      </w:r>
      <w:r w:rsidRPr="005D45B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М. И. Башмак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ов, М.Г. Нефедова, </w:t>
      </w: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E4E">
        <w:rPr>
          <w:rFonts w:ascii="Times New Roman" w:eastAsia="Arial Unicode MS" w:hAnsi="Times New Roman" w:cs="Times New Roman"/>
          <w:bCs/>
          <w:color w:val="000000"/>
          <w:spacing w:val="-2"/>
          <w:sz w:val="28"/>
          <w:szCs w:val="28"/>
          <w:lang w:eastAsia="ar-SA"/>
        </w:rPr>
        <w:t>УМК «Планета Знаний» под ред. И.А. Петровой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Примерной программы воспитания.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5771B6" w:rsidRPr="005771B6" w:rsidRDefault="005771B6" w:rsidP="005771B6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5771B6" w:rsidRPr="005771B6" w:rsidRDefault="005771B6" w:rsidP="005771B6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spellEnd"/>
      <w:proofErr w:type="gramEnd"/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5771B6" w:rsidRPr="005771B6" w:rsidRDefault="005771B6" w:rsidP="005771B6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5771B6" w:rsidRPr="005771B6" w:rsidRDefault="005771B6" w:rsidP="005771B6">
      <w:pPr>
        <w:numPr>
          <w:ilvl w:val="0"/>
          <w:numId w:val="19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</w:t>
      </w: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конструирования содержания и отбора планируемых результатов лежат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ценности математики, коррект</w:t>
      </w: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ирующие со становлением личности младшего школьника:</w:t>
      </w:r>
    </w:p>
    <w:p w:rsidR="005771B6" w:rsidRPr="005771B6" w:rsidRDefault="005771B6" w:rsidP="005771B6">
      <w:pPr>
        <w:numPr>
          <w:ilvl w:val="0"/>
          <w:numId w:val="20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5771B6" w:rsidRPr="005771B6" w:rsidRDefault="005771B6" w:rsidP="005771B6">
      <w:pPr>
        <w:numPr>
          <w:ilvl w:val="0"/>
          <w:numId w:val="20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5771B6" w:rsidRPr="005771B6" w:rsidRDefault="005771B6" w:rsidP="005771B6">
      <w:pPr>
        <w:numPr>
          <w:ilvl w:val="0"/>
          <w:numId w:val="20"/>
        </w:numPr>
        <w:spacing w:before="100" w:beforeAutospacing="1" w:after="100" w:afterAutospacing="1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5771B6" w:rsidRPr="005771B6" w:rsidRDefault="005771B6" w:rsidP="005771B6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математики в 4 классе отводится 4 часа в неделю, всего 136 часов.</w:t>
      </w:r>
    </w:p>
    <w:p w:rsidR="0041512A" w:rsidRPr="005771B6" w:rsidRDefault="0041512A" w:rsidP="005771B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1B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84AF7" w:rsidRPr="0041512A" w:rsidRDefault="00D84AF7" w:rsidP="0041512A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1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цели образования с уче</w:t>
      </w:r>
      <w:r w:rsidR="0041512A">
        <w:rPr>
          <w:rFonts w:ascii="Times New Roman" w:eastAsia="Calibri" w:hAnsi="Times New Roman" w:cs="Times New Roman"/>
          <w:b/>
          <w:sz w:val="28"/>
          <w:szCs w:val="28"/>
        </w:rPr>
        <w:t>том специфики учебного предмета</w:t>
      </w:r>
    </w:p>
    <w:p w:rsidR="0041512A" w:rsidRPr="0041512A" w:rsidRDefault="00D84AF7" w:rsidP="0041512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    Курс направлен на реализацию целей обучения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 математике в начальном звене, </w:t>
      </w:r>
      <w:r w:rsidRPr="00D84AF7">
        <w:rPr>
          <w:rFonts w:ascii="Times New Roman" w:eastAsia="Calibri" w:hAnsi="Times New Roman" w:cs="Times New Roman"/>
          <w:sz w:val="28"/>
          <w:szCs w:val="28"/>
        </w:rPr>
        <w:t>сформулированных в Федеральном государственн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ом стандарте начального общего </w:t>
      </w:r>
      <w:r w:rsidRPr="00D84AF7">
        <w:rPr>
          <w:rFonts w:ascii="Times New Roman" w:eastAsia="Calibri" w:hAnsi="Times New Roman" w:cs="Times New Roman"/>
          <w:sz w:val="28"/>
          <w:szCs w:val="28"/>
        </w:rPr>
        <w:t>образования. В соответствии с этими целями и методич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еской концепцией авторов можно </w:t>
      </w:r>
      <w:r w:rsidRPr="00D84AF7">
        <w:rPr>
          <w:rFonts w:ascii="Times New Roman" w:eastAsia="Calibri" w:hAnsi="Times New Roman" w:cs="Times New Roman"/>
          <w:sz w:val="28"/>
          <w:szCs w:val="28"/>
        </w:rPr>
        <w:t>сформулировать три группы задач, решаемых в рамках д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анного курса и направленных на достижение поставленных целей. </w:t>
      </w:r>
    </w:p>
    <w:p w:rsidR="00D84AF7" w:rsidRPr="0041512A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12A">
        <w:rPr>
          <w:rFonts w:ascii="Times New Roman" w:eastAsia="Calibri" w:hAnsi="Times New Roman" w:cs="Times New Roman"/>
          <w:i/>
          <w:sz w:val="28"/>
          <w:szCs w:val="28"/>
        </w:rPr>
        <w:t xml:space="preserve">  Учебные: </w:t>
      </w:r>
    </w:p>
    <w:p w:rsidR="00D84AF7" w:rsidRPr="00D84AF7" w:rsidRDefault="00D84AF7" w:rsidP="0041512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формирование на доступном уровне представлений о натуральных числ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ах и </w:t>
      </w:r>
      <w:r w:rsidRPr="00D84AF7">
        <w:rPr>
          <w:rFonts w:ascii="Times New Roman" w:eastAsia="Calibri" w:hAnsi="Times New Roman" w:cs="Times New Roman"/>
          <w:sz w:val="28"/>
          <w:szCs w:val="28"/>
        </w:rPr>
        <w:t>принципе построения натурального ряда чисел, зн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акомство с десятичной системой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счисления; </w:t>
      </w:r>
    </w:p>
    <w:p w:rsidR="00D84AF7" w:rsidRPr="00D84AF7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 — формирование на доступном уровне представ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лений о четырех арифметических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действиях: понимание смысла арифметических действий, понимание взаимосвязей между ними, изучение законов арифметических действий; </w:t>
      </w:r>
    </w:p>
    <w:p w:rsidR="0041512A" w:rsidRPr="0041512A" w:rsidRDefault="00D84AF7" w:rsidP="0041512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формирование на доступном уровне нав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ыков устного счета, письменных </w:t>
      </w:r>
      <w:r w:rsidRPr="00D84AF7">
        <w:rPr>
          <w:rFonts w:ascii="Times New Roman" w:eastAsia="Calibri" w:hAnsi="Times New Roman" w:cs="Times New Roman"/>
          <w:sz w:val="28"/>
          <w:szCs w:val="28"/>
        </w:rPr>
        <w:t>вычислений, использования рациональных способ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ов вычислений, применения этих </w:t>
      </w:r>
      <w:r w:rsidRPr="00D84AF7">
        <w:rPr>
          <w:rFonts w:ascii="Times New Roman" w:eastAsia="Calibri" w:hAnsi="Times New Roman" w:cs="Times New Roman"/>
          <w:sz w:val="28"/>
          <w:szCs w:val="28"/>
        </w:rPr>
        <w:t>навыков при решении практических задач (измер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ении величин, вычислении </w:t>
      </w:r>
      <w:r w:rsidRPr="00D84AF7">
        <w:rPr>
          <w:rFonts w:ascii="Times New Roman" w:eastAsia="Calibri" w:hAnsi="Times New Roman" w:cs="Times New Roman"/>
          <w:sz w:val="28"/>
          <w:szCs w:val="28"/>
        </w:rPr>
        <w:t>количественных характеристик предме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тов, решении текстовых задач). </w:t>
      </w:r>
    </w:p>
    <w:p w:rsidR="00D84AF7" w:rsidRPr="0041512A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512A">
        <w:rPr>
          <w:rFonts w:ascii="Times New Roman" w:eastAsia="Calibri" w:hAnsi="Times New Roman" w:cs="Times New Roman"/>
          <w:i/>
          <w:sz w:val="28"/>
          <w:szCs w:val="28"/>
        </w:rPr>
        <w:t xml:space="preserve"> Развивающие: </w:t>
      </w:r>
    </w:p>
    <w:p w:rsidR="0041512A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 — развитие пространственных представлений учащихся как базовых для становления пространственного вооб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ражения, мышления, в том числе </w:t>
      </w:r>
      <w:r w:rsidRPr="00D84AF7">
        <w:rPr>
          <w:rFonts w:ascii="Times New Roman" w:eastAsia="Calibri" w:hAnsi="Times New Roman" w:cs="Times New Roman"/>
          <w:sz w:val="28"/>
          <w:szCs w:val="28"/>
        </w:rPr>
        <w:t>математич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еских способностей школьников; </w:t>
      </w:r>
    </w:p>
    <w:p w:rsidR="00D84AF7" w:rsidRPr="00D84AF7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развитие логического мышления — основ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ы успешного освоения знаний по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математике и другим учебным предметам; </w:t>
      </w:r>
    </w:p>
    <w:p w:rsidR="00D84AF7" w:rsidRPr="00D84AF7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формирование на доступном уровне обобщен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ных представлений об изучаемых </w:t>
      </w:r>
      <w:r w:rsidRPr="00D84AF7">
        <w:rPr>
          <w:rFonts w:ascii="Times New Roman" w:eastAsia="Calibri" w:hAnsi="Times New Roman" w:cs="Times New Roman"/>
          <w:sz w:val="28"/>
          <w:szCs w:val="28"/>
        </w:rPr>
        <w:t>математических понятиях, способах представлени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я информации, способах решения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задач. </w:t>
      </w:r>
    </w:p>
    <w:p w:rsidR="00D84AF7" w:rsidRPr="0041512A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1512A">
        <w:rPr>
          <w:rFonts w:ascii="Times New Roman" w:eastAsia="Calibri" w:hAnsi="Times New Roman" w:cs="Times New Roman"/>
          <w:i/>
          <w:sz w:val="28"/>
          <w:szCs w:val="28"/>
        </w:rPr>
        <w:t>Общеучебные</w:t>
      </w:r>
      <w:proofErr w:type="spellEnd"/>
      <w:r w:rsidRPr="0041512A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84AF7" w:rsidRPr="00D84AF7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знакомство с методами изучения окружающег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о мира (наблюдение, сравнение,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измерение, моделирование) и способами представления информации; </w:t>
      </w:r>
    </w:p>
    <w:p w:rsidR="0041512A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— формирование на доступном уровне 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умений работать с информацией, </w:t>
      </w:r>
      <w:r w:rsidRPr="00D84AF7">
        <w:rPr>
          <w:rFonts w:ascii="Times New Roman" w:eastAsia="Calibri" w:hAnsi="Times New Roman" w:cs="Times New Roman"/>
          <w:sz w:val="28"/>
          <w:szCs w:val="28"/>
        </w:rPr>
        <w:t>представленной в разных видах (текст, рисунок, схема,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 символическая запись, модель, таблица, диаграмма); </w:t>
      </w:r>
    </w:p>
    <w:p w:rsidR="00D84AF7" w:rsidRPr="00D84AF7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— формирование на доступном уровне навыков 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самостоятельной познавательной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деятельности; </w:t>
      </w:r>
    </w:p>
    <w:p w:rsidR="0041512A" w:rsidRDefault="00D84AF7" w:rsidP="004151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— формирование навыков самостоятельной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 индивидуальной и коллективной </w:t>
      </w:r>
      <w:r w:rsidRPr="00D84AF7">
        <w:rPr>
          <w:rFonts w:ascii="Times New Roman" w:eastAsia="Calibri" w:hAnsi="Times New Roman" w:cs="Times New Roman"/>
          <w:sz w:val="28"/>
          <w:szCs w:val="28"/>
        </w:rPr>
        <w:t>работы: взаимоконтроля и самопроверки, обсуж</w:t>
      </w:r>
      <w:r w:rsidR="0041512A">
        <w:rPr>
          <w:rFonts w:ascii="Times New Roman" w:eastAsia="Calibri" w:hAnsi="Times New Roman" w:cs="Times New Roman"/>
          <w:sz w:val="28"/>
          <w:szCs w:val="28"/>
        </w:rPr>
        <w:t xml:space="preserve">дения информации, планирования 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познавательной деятельности и самооценки. </w:t>
      </w:r>
    </w:p>
    <w:p w:rsid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AF7" w:rsidRPr="003F43DB" w:rsidRDefault="00D84AF7" w:rsidP="00D84AF7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Требования к уровню подготовки учащихся по курсу  «Математика» к концу четвертого года обучения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К концу 4 класса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3DB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 w:rsidRPr="003F43DB">
        <w:rPr>
          <w:rFonts w:ascii="Times New Roman" w:eastAsia="Calibri" w:hAnsi="Times New Roman" w:cs="Times New Roman"/>
          <w:i/>
          <w:sz w:val="28"/>
          <w:szCs w:val="28"/>
        </w:rPr>
        <w:t>будут сформированы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84AF7" w:rsidRDefault="00D84AF7" w:rsidP="00D84AF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положительное отношение и интерес к изучению математики; </w:t>
      </w:r>
    </w:p>
    <w:p w:rsidR="00D84AF7" w:rsidRDefault="00D84AF7" w:rsidP="00D84AF7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ориентация на понимание причин личной успешности/ не успешности в освоении </w:t>
      </w:r>
      <w:r>
        <w:rPr>
          <w:rFonts w:ascii="Times New Roman" w:eastAsia="Calibri" w:hAnsi="Times New Roman" w:cs="Times New Roman"/>
          <w:sz w:val="28"/>
          <w:szCs w:val="28"/>
        </w:rPr>
        <w:t>материала; умение признавать</w:t>
      </w:r>
    </w:p>
    <w:p w:rsidR="00D84AF7" w:rsidRPr="003F43DB" w:rsidRDefault="00D84AF7" w:rsidP="00D84AF7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собственные ошибки;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могут, быть </w:t>
      </w:r>
      <w:proofErr w:type="gramStart"/>
      <w:r w:rsidRPr="003F43DB">
        <w:rPr>
          <w:rFonts w:ascii="Times New Roman" w:eastAsia="Calibri" w:hAnsi="Times New Roman" w:cs="Times New Roman"/>
          <w:i/>
          <w:sz w:val="28"/>
          <w:szCs w:val="28"/>
        </w:rPr>
        <w:t>сформированы</w:t>
      </w:r>
      <w:proofErr w:type="gramEnd"/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84AF7" w:rsidRPr="003F43DB" w:rsidRDefault="00D84AF7" w:rsidP="00D84AF7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умение оценивать трудность предлагаемого задания; адекватная самооценка; </w:t>
      </w:r>
    </w:p>
    <w:p w:rsidR="00D84AF7" w:rsidRDefault="00D84AF7" w:rsidP="00D84AF7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чувство ответственности за выполнение своей части работы при работе в группе (в ходе проектной деятельности); </w:t>
      </w:r>
    </w:p>
    <w:p w:rsidR="00D84AF7" w:rsidRPr="0041512A" w:rsidRDefault="00D84AF7" w:rsidP="0041512A">
      <w:pPr>
        <w:pStyle w:val="a4"/>
        <w:numPr>
          <w:ilvl w:val="0"/>
          <w:numId w:val="7"/>
        </w:numPr>
        <w:spacing w:after="0"/>
        <w:ind w:left="567" w:firstLine="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восприятие  математики  как  части  общечеловеческой культуры; устойчивая учебно-познавательная мотивация учения.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3DB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 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Учащиеся научатся: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читать, записывать и сравнивать числа в пределах 1 000 000;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представлять многозначное число в виде суммы разрядных слагаемых;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>правильно и уместно использовать в речи названия изученных единиц длины (метр, сантиметр, миллиметр, километр), площади (квадратный сантиметр, квадратный метр, квадратный километр), вм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естимости (литр), массы (грамм, 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килограмм, центнер, тонна), времени (секунда, минута, час, сутки, неделя, месяц, год, век); единицами длины, площади, массы, времени; </w:t>
      </w:r>
      <w:proofErr w:type="gramEnd"/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сравнивать и упорядочивать изученные величины по их числовым значениям на основе знания метрических соотношений между ними; 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выражать величины в разных единицах измерения;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выполнять арифметические действия с величинами; правильно употреблять в речи названия числовых выражений (сумма, разность, произведение, частное); названия компонентов сложения (слагаемые, сумма), вычитания (уменьшаемое, вычитаемое, разность), умножения (множители, произведение) и деления (делимое, делитель, частное); </w:t>
      </w:r>
      <w:proofErr w:type="gramEnd"/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находить неизвестные компоненты арифметических действий;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вычислять значение числового выражения, содержащего 3-4 действия на основе </w:t>
      </w: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>знания правил порядка выполнения действий</w:t>
      </w:r>
      <w:proofErr w:type="gramEnd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выполнять арифметические действия с числами 0 и 1; 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выполнять простые устные вычисления в пределах 1000;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устно выполнять простые арифметические дейст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вия с многозначными числами;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письменно выполнять сложение и вычитание многозначных чисел;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умножение и деление многозначных чисел на однозначные и двузначные числа;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проверять результаты арифметических действий разными способами;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использовать изученные свойства арифметических действий при вычислении значений выражений; 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осуществлять анализ числового выражения, условия текстовой задачи и устанавливать зависимости между компонентами числового выражения, данными текстовой задачи; </w:t>
      </w:r>
    </w:p>
    <w:p w:rsidR="00D84AF7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понимать зависимости между: скоростью, временем движением и длиной пройденного пути; стоимостью единицы товара, количеством купленных единиц товара и общей стоимостью покупки; производительностью, временем работы и </w:t>
      </w:r>
      <w:r>
        <w:rPr>
          <w:rFonts w:ascii="Times New Roman" w:eastAsia="Calibri" w:hAnsi="Times New Roman" w:cs="Times New Roman"/>
          <w:sz w:val="28"/>
          <w:szCs w:val="28"/>
        </w:rPr>
        <w:t>общим объе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мом выполненной работы; затратами на изготовление изделия, количеством изделий и расходом материалов; </w:t>
      </w:r>
    </w:p>
    <w:p w:rsidR="00D84AF7" w:rsidRPr="003F43DB" w:rsidRDefault="00D84AF7" w:rsidP="00D84AF7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решать текстовые задачи в 2-3 действия: на увеличение/ уменьшение количества; нахождение суммы, остатка, слагаемого, уменьшаемого, вычитаемого; нахождение произведения, деления на части и по содержанию, нахождение </w:t>
      </w:r>
    </w:p>
    <w:p w:rsidR="00D84AF7" w:rsidRDefault="00D84AF7" w:rsidP="00D84AF7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множителя, делимого, делителя; на стоимость; движе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одного объекта; разностное </w:t>
      </w:r>
      <w:r w:rsidRPr="005D45B3">
        <w:rPr>
          <w:rFonts w:ascii="Times New Roman" w:eastAsia="Calibri" w:hAnsi="Times New Roman" w:cs="Times New Roman"/>
          <w:sz w:val="28"/>
          <w:szCs w:val="28"/>
        </w:rPr>
        <w:t>и кратное сравнение; на нахождение доли 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числа по доле; на встречное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движение и движение в противоположных направлениях; на производительность; на </w:t>
      </w:r>
      <w:r>
        <w:rPr>
          <w:rFonts w:ascii="Times New Roman" w:eastAsia="Calibri" w:hAnsi="Times New Roman" w:cs="Times New Roman"/>
          <w:sz w:val="28"/>
          <w:szCs w:val="28"/>
        </w:rPr>
        <w:t>расход материалов;</w:t>
      </w:r>
    </w:p>
    <w:p w:rsidR="00D84AF7" w:rsidRDefault="00D84AF7" w:rsidP="00D84AF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>распознавать изображения геометрических фигур и называть их (точка, отрезок, лома</w:t>
      </w:r>
      <w:r>
        <w:rPr>
          <w:rFonts w:ascii="Times New Roman" w:eastAsia="Calibri" w:hAnsi="Times New Roman" w:cs="Times New Roman"/>
          <w:sz w:val="28"/>
          <w:szCs w:val="28"/>
        </w:rPr>
        <w:t>ная, прямая, треугольник, четыре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хугольник, многоугольник, прямоугольник, квадрат, куб, шар); </w:t>
      </w:r>
      <w:proofErr w:type="gramEnd"/>
    </w:p>
    <w:p w:rsidR="00D84AF7" w:rsidRDefault="00D84AF7" w:rsidP="00D84AF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различать плоские и пространственные геометрические фигуры; </w:t>
      </w:r>
    </w:p>
    <w:p w:rsidR="00D84AF7" w:rsidRDefault="00D84AF7" w:rsidP="00D84AF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изображать геометрические фигуры на клетчатой бумаге; </w:t>
      </w:r>
    </w:p>
    <w:p w:rsidR="00D84AF7" w:rsidRDefault="00D84AF7" w:rsidP="00D84AF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строить прямоугольник с заданными параметрами с помощью угольника; </w:t>
      </w:r>
    </w:p>
    <w:p w:rsidR="00D84AF7" w:rsidRPr="003F43DB" w:rsidRDefault="00D84AF7" w:rsidP="00D84AF7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решать геометрические задачи на определение площади и периметра прямоугольника. </w:t>
      </w:r>
    </w:p>
    <w:p w:rsidR="00D84AF7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получат возможность научиться: </w:t>
      </w:r>
    </w:p>
    <w:p w:rsidR="00D84AF7" w:rsidRPr="003F43DB" w:rsidRDefault="00D84AF7" w:rsidP="00D84AF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>выполнять умножение и деление на 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хзначное число;  </w:t>
      </w:r>
    </w:p>
    <w:p w:rsidR="00D84AF7" w:rsidRPr="003F43DB" w:rsidRDefault="00D84AF7" w:rsidP="00D84AF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вычислять значения числовых выражений рациональными способами, используя свойства арифметических действий; </w:t>
      </w:r>
    </w:p>
    <w:p w:rsidR="00D84AF7" w:rsidRPr="003F43DB" w:rsidRDefault="00D84AF7" w:rsidP="00D84AF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прогнозировать результаты вычислений; </w:t>
      </w:r>
    </w:p>
    <w:p w:rsidR="00D84AF7" w:rsidRPr="003F43DB" w:rsidRDefault="00D84AF7" w:rsidP="00D84AF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оценивать результаты арифметических действий разными способами; </w:t>
      </w:r>
    </w:p>
    <w:p w:rsidR="00D84AF7" w:rsidRPr="003F43DB" w:rsidRDefault="00D84AF7" w:rsidP="00D84AF7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решать текстовые задачи в 3-4 действия: на увеличение/ уменьшение количества; нахождение суммы, остатка, слагаемого, уменьшаемого, вычитаемого; произведения, деления на части и по содержанию; нахождение множителя, делимого, делителя; задачи на стоимость; движение одного объекта; задачи в 1-2 действия на движение в одном направлении; на совместную работу; видеть </w:t>
      </w:r>
      <w:proofErr w:type="spellStart"/>
      <w:r w:rsidRPr="003F43DB">
        <w:rPr>
          <w:rFonts w:ascii="Times New Roman" w:eastAsia="Calibri" w:hAnsi="Times New Roman" w:cs="Times New Roman"/>
          <w:sz w:val="28"/>
          <w:szCs w:val="28"/>
        </w:rPr>
        <w:t>прямопропорциональную</w:t>
      </w:r>
      <w:proofErr w:type="spellEnd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зависимость ме</w:t>
      </w:r>
      <w:r>
        <w:rPr>
          <w:rFonts w:ascii="Times New Roman" w:eastAsia="Calibri" w:hAnsi="Times New Roman" w:cs="Times New Roman"/>
          <w:sz w:val="28"/>
          <w:szCs w:val="28"/>
        </w:rPr>
        <w:t>жду величинами и использовать ее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при решении текстовых задач;</w:t>
      </w:r>
      <w:proofErr w:type="gramEnd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решать задачи разными способами.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43DB">
        <w:rPr>
          <w:rFonts w:ascii="Times New Roman" w:eastAsia="Calibri" w:hAnsi="Times New Roman" w:cs="Times New Roman"/>
          <w:b/>
          <w:sz w:val="28"/>
          <w:szCs w:val="28"/>
        </w:rPr>
        <w:t xml:space="preserve">МЕТАПРЕДМЕТНЫЕ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Регулятивные 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Учащиеся научатся: </w:t>
      </w:r>
    </w:p>
    <w:p w:rsidR="00D84AF7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удерживать цель учебной и </w:t>
      </w:r>
      <w:proofErr w:type="spellStart"/>
      <w:r w:rsidRPr="003F43DB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деятельности; учитывать ориентиры, данные учителем, при освоении нового учебного материала; </w:t>
      </w:r>
    </w:p>
    <w:p w:rsidR="00D84AF7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использовать изученные правила, способы действий, приѐмы вычислений, свойства объектов при выполнении учебных заданий и в познавательной деятельности; самостоятельно планировать собственную вычислительную деятельность и действия, необходимые для решения задачи; </w:t>
      </w:r>
      <w:proofErr w:type="gramEnd"/>
    </w:p>
    <w:p w:rsidR="00D84AF7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 </w:t>
      </w:r>
    </w:p>
    <w:p w:rsidR="00D84AF7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вносить необходимые коррективы в собственные действия по итогам самопроверки; </w:t>
      </w:r>
    </w:p>
    <w:p w:rsidR="00D84AF7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сопоставлять результаты собст</w:t>
      </w:r>
      <w:r>
        <w:rPr>
          <w:rFonts w:ascii="Times New Roman" w:eastAsia="Calibri" w:hAnsi="Times New Roman" w:cs="Times New Roman"/>
          <w:sz w:val="28"/>
          <w:szCs w:val="28"/>
        </w:rPr>
        <w:t>венной деятельности с оценкой ее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товарищами, учителем; </w:t>
      </w:r>
    </w:p>
    <w:p w:rsidR="00D84AF7" w:rsidRPr="003F43DB" w:rsidRDefault="00D84AF7" w:rsidP="00D84AF7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>адекватно воспринимать аргументированн</w:t>
      </w:r>
      <w:r>
        <w:rPr>
          <w:rFonts w:ascii="Times New Roman" w:eastAsia="Calibri" w:hAnsi="Times New Roman" w:cs="Times New Roman"/>
          <w:sz w:val="28"/>
          <w:szCs w:val="28"/>
        </w:rPr>
        <w:t>ую критику ошибок и учитывать ее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 в работе над ошибками. 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>Учащиеся получат возможность научиться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84AF7" w:rsidRPr="003F43DB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sz w:val="28"/>
          <w:szCs w:val="28"/>
        </w:rPr>
        <w:t>планировать собственную п</w:t>
      </w:r>
      <w:r>
        <w:rPr>
          <w:rFonts w:ascii="Times New Roman" w:eastAsia="Calibri" w:hAnsi="Times New Roman" w:cs="Times New Roman"/>
          <w:sz w:val="28"/>
          <w:szCs w:val="28"/>
        </w:rPr>
        <w:t>ознавательную деятельность с уче</w:t>
      </w:r>
      <w:r w:rsidRPr="003F43DB">
        <w:rPr>
          <w:rFonts w:ascii="Times New Roman" w:eastAsia="Calibri" w:hAnsi="Times New Roman" w:cs="Times New Roman"/>
          <w:sz w:val="28"/>
          <w:szCs w:val="28"/>
        </w:rPr>
        <w:t>том поставленной цели (под руководством учителя); использовать универсальные способы контроля результата вычислений (</w:t>
      </w:r>
      <w:r>
        <w:rPr>
          <w:rFonts w:ascii="Times New Roman" w:eastAsia="Calibri" w:hAnsi="Times New Roman" w:cs="Times New Roman"/>
          <w:sz w:val="28"/>
          <w:szCs w:val="28"/>
        </w:rPr>
        <w:t>прогнозирование результата, приемы приближе</w:t>
      </w:r>
      <w:r w:rsidRPr="003F43DB">
        <w:rPr>
          <w:rFonts w:ascii="Times New Roman" w:eastAsia="Calibri" w:hAnsi="Times New Roman" w:cs="Times New Roman"/>
          <w:sz w:val="28"/>
          <w:szCs w:val="28"/>
        </w:rPr>
        <w:t xml:space="preserve">нных вычислений, оценка результата). </w:t>
      </w:r>
    </w:p>
    <w:p w:rsidR="00D84AF7" w:rsidRPr="003F43DB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Познавательные </w:t>
      </w:r>
    </w:p>
    <w:p w:rsidR="00D84AF7" w:rsidRPr="005D45B3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Учащиеся научатся: 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выделять существенное и несущественное в тексте задачи, составлять краткую запись условия задачи; моделировать условия текстовых задач освоенными способами; 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сопоставлять разные способы ре</w:t>
      </w:r>
      <w:r>
        <w:rPr>
          <w:rFonts w:ascii="Times New Roman" w:eastAsia="Calibri" w:hAnsi="Times New Roman" w:cs="Times New Roman"/>
          <w:sz w:val="28"/>
          <w:szCs w:val="28"/>
        </w:rPr>
        <w:t>шения задач; использовать обобще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нные способы </w:t>
      </w:r>
      <w:r>
        <w:rPr>
          <w:rFonts w:ascii="Times New Roman" w:eastAsia="Calibri" w:hAnsi="Times New Roman" w:cs="Times New Roman"/>
          <w:sz w:val="28"/>
          <w:szCs w:val="28"/>
        </w:rPr>
        <w:t>решения текстовых задач;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 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 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</w:p>
    <w:p w:rsid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сравнивать и классифицировать числовые и буквенные выражения, текстовые задачи, геометрические фигуры по заданным критериям; </w:t>
      </w:r>
    </w:p>
    <w:p w:rsidR="00D84AF7" w:rsidRPr="00D84AF7" w:rsidRDefault="00D84AF7" w:rsidP="00D84AF7">
      <w:pPr>
        <w:pStyle w:val="a4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понимать информацию, представленную в виде текста, схемы, таблицы, диаграммы; дополнять таблицы недостающими данными, достраивать диаграммы; находить нужную информацию в учебнике. </w:t>
      </w:r>
    </w:p>
    <w:p w:rsidR="00D84AF7" w:rsidRPr="00D84AF7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AF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:rsidR="00D84AF7" w:rsidRDefault="00D84AF7" w:rsidP="00D84AF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моделировать условия текстовых задач, составлять генеральную схему решения задачи; решать задачи разными способами; </w:t>
      </w:r>
    </w:p>
    <w:p w:rsidR="00D84AF7" w:rsidRDefault="00D84AF7" w:rsidP="00D84AF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устанавливать причинно-следственные связи, строить </w:t>
      </w:r>
      <w:proofErr w:type="gramStart"/>
      <w:r w:rsidRPr="00D84AF7">
        <w:rPr>
          <w:rFonts w:ascii="Times New Roman" w:eastAsia="Calibri" w:hAnsi="Times New Roman" w:cs="Times New Roman"/>
          <w:sz w:val="28"/>
          <w:szCs w:val="28"/>
        </w:rPr>
        <w:t>логическое рассуждение</w:t>
      </w:r>
      <w:proofErr w:type="gramEnd"/>
      <w:r w:rsidRPr="00D84AF7">
        <w:rPr>
          <w:rFonts w:ascii="Times New Roman" w:eastAsia="Calibri" w:hAnsi="Times New Roman" w:cs="Times New Roman"/>
          <w:sz w:val="28"/>
          <w:szCs w:val="28"/>
        </w:rPr>
        <w:t>, проводить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аналогии и осваивать новые прие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мы вычислений, способы решения задач; </w:t>
      </w:r>
    </w:p>
    <w:p w:rsidR="00D84AF7" w:rsidRDefault="00D84AF7" w:rsidP="00D84AF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проявлять познавательную инициатив</w:t>
      </w:r>
      <w:r>
        <w:rPr>
          <w:rFonts w:ascii="Times New Roman" w:eastAsia="Calibri" w:hAnsi="Times New Roman" w:cs="Times New Roman"/>
          <w:sz w:val="28"/>
          <w:szCs w:val="28"/>
        </w:rPr>
        <w:t>у при решении конкурсных задач;</w:t>
      </w:r>
    </w:p>
    <w:p w:rsidR="00D84AF7" w:rsidRDefault="00D84AF7" w:rsidP="00D84AF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выбирать наиболее эффективные способы вычисления значения конкретного выражения; </w:t>
      </w:r>
    </w:p>
    <w:p w:rsidR="00D84AF7" w:rsidRPr="00D84AF7" w:rsidRDefault="00D84AF7" w:rsidP="00D84AF7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сопоставлять информацию, представле</w:t>
      </w:r>
      <w:r>
        <w:rPr>
          <w:rFonts w:ascii="Times New Roman" w:eastAsia="Calibri" w:hAnsi="Times New Roman" w:cs="Times New Roman"/>
          <w:sz w:val="28"/>
          <w:szCs w:val="28"/>
        </w:rPr>
        <w:t>нную в разных видах, обобщать ее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, использовать при выполнении заданий; переводить информацию из одного вида в другой; </w:t>
      </w:r>
    </w:p>
    <w:p w:rsidR="00D84AF7" w:rsidRPr="00D84AF7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AF7">
        <w:rPr>
          <w:rFonts w:ascii="Times New Roman" w:eastAsia="Calibri" w:hAnsi="Times New Roman" w:cs="Times New Roman"/>
          <w:i/>
          <w:sz w:val="28"/>
          <w:szCs w:val="28"/>
        </w:rPr>
        <w:t xml:space="preserve"> Планируемые результаты </w:t>
      </w:r>
    </w:p>
    <w:p w:rsidR="00D84AF7" w:rsidRDefault="00D84AF7" w:rsidP="00D84AF7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находить нужную информацию в детской энциклопедии, Интернете; </w:t>
      </w:r>
    </w:p>
    <w:p w:rsidR="00D84AF7" w:rsidRDefault="00D84AF7" w:rsidP="00D84AF7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планировать маршрут движения, время, затраты; планировать покупку, оценивать кол</w:t>
      </w:r>
      <w:r>
        <w:rPr>
          <w:rFonts w:ascii="Times New Roman" w:eastAsia="Calibri" w:hAnsi="Times New Roman" w:cs="Times New Roman"/>
          <w:sz w:val="28"/>
          <w:szCs w:val="28"/>
        </w:rPr>
        <w:t>ичество товара и его стоимость;</w:t>
      </w:r>
    </w:p>
    <w:p w:rsidR="00D84AF7" w:rsidRPr="00D84AF7" w:rsidRDefault="00D84AF7" w:rsidP="00D84AF7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выбирать оптимальные варианты решения задач, связанных с бытовыми жизненными ситуациями (измерение величин, планирование затрат, расхода материалов). </w:t>
      </w:r>
    </w:p>
    <w:p w:rsidR="00D84AF7" w:rsidRPr="00D84AF7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AF7">
        <w:rPr>
          <w:rFonts w:ascii="Times New Roman" w:eastAsia="Calibri" w:hAnsi="Times New Roman" w:cs="Times New Roman"/>
          <w:i/>
          <w:sz w:val="28"/>
          <w:szCs w:val="28"/>
        </w:rPr>
        <w:t xml:space="preserve">Коммуникативные </w:t>
      </w:r>
    </w:p>
    <w:p w:rsidR="00D84AF7" w:rsidRDefault="00D84AF7" w:rsidP="00D84AF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Учащиеся научатся: </w:t>
      </w:r>
    </w:p>
    <w:p w:rsidR="00D84AF7" w:rsidRDefault="00D84AF7" w:rsidP="00D84AF7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сотрудничать с товарищами при выполнении заданий в паре:  устанавливать </w:t>
      </w:r>
      <w:r>
        <w:rPr>
          <w:rFonts w:ascii="Times New Roman" w:eastAsia="Calibri" w:hAnsi="Times New Roman" w:cs="Times New Roman"/>
          <w:sz w:val="28"/>
          <w:szCs w:val="28"/>
        </w:rPr>
        <w:t>очере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дность действий;  осуществлять  взаимопроверку; 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 задавать вопросы с целью получения нужной информации. </w:t>
      </w:r>
    </w:p>
    <w:p w:rsidR="00D84AF7" w:rsidRDefault="00D84AF7" w:rsidP="00D84AF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AF7">
        <w:rPr>
          <w:rFonts w:ascii="Times New Roman" w:eastAsia="Calibri" w:hAnsi="Times New Roman" w:cs="Times New Roman"/>
          <w:i/>
          <w:sz w:val="28"/>
          <w:szCs w:val="28"/>
        </w:rPr>
        <w:t xml:space="preserve">Учащиеся получат возможность научиться: </w:t>
      </w:r>
    </w:p>
    <w:p w:rsidR="00D84AF7" w:rsidRPr="00D84AF7" w:rsidRDefault="00D84AF7" w:rsidP="00D84AF7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учитывать мнение партне</w:t>
      </w:r>
      <w:r w:rsidRPr="00D84AF7">
        <w:rPr>
          <w:rFonts w:ascii="Times New Roman" w:eastAsia="Calibri" w:hAnsi="Times New Roman" w:cs="Times New Roman"/>
          <w:sz w:val="28"/>
          <w:szCs w:val="28"/>
        </w:rPr>
        <w:t>ра, аргументировано критиковать допущенные ошибки, обосн</w:t>
      </w:r>
      <w:r>
        <w:rPr>
          <w:rFonts w:ascii="Times New Roman" w:eastAsia="Calibri" w:hAnsi="Times New Roman" w:cs="Times New Roman"/>
          <w:sz w:val="28"/>
          <w:szCs w:val="28"/>
        </w:rPr>
        <w:t>овывать свое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решение; распределять обязанности при работе в группе; </w:t>
      </w:r>
    </w:p>
    <w:p w:rsidR="00D84AF7" w:rsidRPr="00D84AF7" w:rsidRDefault="00D84AF7" w:rsidP="00D84AF7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задавать вопросы с целью планирования хода решения задачи, формулирования познавательных целей в ходе проектной деятельности. </w:t>
      </w:r>
    </w:p>
    <w:p w:rsidR="00D84AF7" w:rsidRDefault="00D84AF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63154" w:rsidRPr="00463154" w:rsidRDefault="00463154" w:rsidP="00463154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463154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lastRenderedPageBreak/>
        <w:t>Содержание учебного предмета</w:t>
      </w:r>
      <w:r w:rsidRPr="00463154">
        <w:rPr>
          <w:rFonts w:ascii="Times New Roman" w:eastAsia="Calibri" w:hAnsi="Times New Roman" w:cs="Times New Roman"/>
          <w:bCs/>
          <w:sz w:val="28"/>
          <w:szCs w:val="24"/>
        </w:rPr>
        <w:t>(136 ч)</w:t>
      </w:r>
    </w:p>
    <w:p w:rsidR="00463154" w:rsidRPr="00463154" w:rsidRDefault="00463154" w:rsidP="00463154">
      <w:pPr>
        <w:tabs>
          <w:tab w:val="left" w:pos="5220"/>
        </w:tabs>
        <w:spacing w:before="120" w:after="0" w:line="26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Числа и величины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Названия, запись, последовательность чисел до 1 000 000. Классы и разряды. Сравнение чисел.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right="-156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Масса, единицы массы (центнер). Метрические соотношения между изученными единицами массы. Сравнение и упорядочивание величин по массе.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right="-156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Время, единицы времени (век). Метрические соотношения между изученными единицами времени. Сравнение и упорядочивание промежутков времени по длительности.</w:t>
      </w:r>
    </w:p>
    <w:p w:rsidR="00463154" w:rsidRPr="00463154" w:rsidRDefault="00463154" w:rsidP="00463154">
      <w:pPr>
        <w:tabs>
          <w:tab w:val="left" w:pos="5220"/>
        </w:tabs>
        <w:spacing w:before="120" w:after="0" w:line="26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Арифметические действия  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right="-8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Сложение и вычитание в пределах 1 000 000. Умножение и деление на двузначные и трехзначные числа.Рациональные приёмы вычислений (разложение числа на удобные слагаемые или множители; умножение на 5, 25, 9, 99 и т.д.). Оценка результата вычислений, определение числа цифр в ответе. Способы проверки правильности вычислений.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Числовые и буквенные выражения. Нахождение значения выражения с переменной. Обозначение неизвестного компонента арифметических действий буквой. Нахождение неизвестного компонента арифметических действий (усложненные случаи).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 с величинами.</w:t>
      </w:r>
    </w:p>
    <w:p w:rsidR="00463154" w:rsidRPr="00463154" w:rsidRDefault="00463154" w:rsidP="00463154">
      <w:pPr>
        <w:tabs>
          <w:tab w:val="left" w:pos="5220"/>
        </w:tabs>
        <w:spacing w:before="120" w:after="0" w:line="264" w:lineRule="auto"/>
        <w:ind w:right="-28"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Текстовые задачи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условия задач на движение. Решение задач, содержащих однородные величины.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текстовых задач: разностное и кратное сравнение, движение в противоположных направлениях; определение объёма работы, производительности и времени работы, определение расхода материалов. </w:t>
      </w:r>
    </w:p>
    <w:p w:rsidR="00463154" w:rsidRPr="00463154" w:rsidRDefault="00463154" w:rsidP="00463154">
      <w:pPr>
        <w:tabs>
          <w:tab w:val="left" w:pos="5220"/>
        </w:tabs>
        <w:spacing w:before="120" w:after="0" w:line="26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Геометрические фигуры и величины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Плоские и пространственные геометрические фигуры. Куб. Изображение геометрических фигур на клетчатой бумаге.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Метрические соотношения между изученными единицами длины. Сравнение и упорядочивание величин по длине.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Единицы площади (ар, гектар). Метрические соотношения между изученными единицами площади. Сравнение и упорядочивание величин по площади.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Формулы периметра и площади прямоугольника. Решение задач на определение периметра и площади.</w:t>
      </w:r>
    </w:p>
    <w:p w:rsidR="00463154" w:rsidRPr="00463154" w:rsidRDefault="00463154" w:rsidP="00463154">
      <w:pPr>
        <w:tabs>
          <w:tab w:val="left" w:pos="5220"/>
        </w:tabs>
        <w:spacing w:before="120" w:after="0" w:line="264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Работа с данными</w:t>
      </w:r>
    </w:p>
    <w:p w:rsidR="00463154" w:rsidRPr="00463154" w:rsidRDefault="00463154" w:rsidP="00463154">
      <w:pPr>
        <w:tabs>
          <w:tab w:val="left" w:pos="5220"/>
        </w:tabs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Информация, способы представления информации, работа с информацией (сбор, передача, хранение). Виды диаграмм (</w:t>
      </w:r>
      <w:proofErr w:type="gramStart"/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столбчатая</w:t>
      </w:r>
      <w:proofErr w:type="gramEnd"/>
      <w:r w:rsidRPr="00463154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линейная, круговая). Планирование действий (знакомство с понятием «алгоритм»).</w:t>
      </w:r>
    </w:p>
    <w:p w:rsidR="00206A1A" w:rsidRDefault="00206A1A" w:rsidP="00206A1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45B3" w:rsidRPr="005D45B3" w:rsidRDefault="005D45B3" w:rsidP="00BF58D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5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Характеристика контрольно-измерительных материалов, используемых</w:t>
      </w:r>
    </w:p>
    <w:p w:rsidR="005D45B3" w:rsidRPr="005D45B3" w:rsidRDefault="005D45B3" w:rsidP="00BF58D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5B3">
        <w:rPr>
          <w:rFonts w:ascii="Times New Roman" w:eastAsia="Calibri" w:hAnsi="Times New Roman" w:cs="Times New Roman"/>
          <w:b/>
          <w:sz w:val="28"/>
          <w:szCs w:val="28"/>
        </w:rPr>
        <w:t>при оценивании уровня подготовки учащихся</w:t>
      </w:r>
    </w:p>
    <w:p w:rsidR="005D45B3" w:rsidRPr="005D45B3" w:rsidRDefault="005D45B3" w:rsidP="00BF58D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С целью  достижения высоких результатов обра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зования  в процессе реализации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программы используются: </w:t>
      </w:r>
    </w:p>
    <w:p w:rsidR="005D45B3" w:rsidRPr="005D45B3" w:rsidRDefault="005D45B3" w:rsidP="005D45B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  учебного процесса: работа в группах и  в парах, проектная работа,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игры,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дифференциация  процесса. </w:t>
      </w:r>
    </w:p>
    <w:p w:rsidR="005D45B3" w:rsidRPr="005D45B3" w:rsidRDefault="005D45B3" w:rsidP="005D45B3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Элементы педагогических технологий: игровая,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проблемное обучение, уровневая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дифференциация, компьютерная.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45B3">
        <w:rPr>
          <w:rFonts w:ascii="Times New Roman" w:eastAsia="Calibri" w:hAnsi="Times New Roman" w:cs="Times New Roman"/>
          <w:sz w:val="28"/>
          <w:szCs w:val="28"/>
        </w:rPr>
        <w:t>Методы обучения: словесный, наглядный, практический,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объяснительно-репродуктивный,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проблемно-ситуативный, рассказ, объяснение, беседа и др. </w:t>
      </w:r>
      <w:proofErr w:type="gramEnd"/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Формы  определения уровня развития ЗУН учащихся: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рефлексия работы, самооценка,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проекты, тесты, и др.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Тематический контроль по математике в начальной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школе проводится в основном в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письменной форме. 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Работа, состоящая из примеров: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«5» - без ошибок.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«4» - 1 </w:t>
      </w:r>
      <w:proofErr w:type="gramStart"/>
      <w:r w:rsidRPr="005D45B3">
        <w:rPr>
          <w:rFonts w:ascii="Times New Roman" w:eastAsia="Calibri" w:hAnsi="Times New Roman" w:cs="Times New Roman"/>
          <w:sz w:val="28"/>
          <w:szCs w:val="28"/>
        </w:rPr>
        <w:t>грубая</w:t>
      </w:r>
      <w:proofErr w:type="gramEnd"/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 и 1 – 2 негрубые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«3» - 2 – 3 грубые и 1 – 2 негрубые ошибки или 3 более негрубые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«2» - 4 и более грубых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Работа, состоящая из задач: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«5» - без ошибок.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«4» - 1 – 2 негрубые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«3» - 1 </w:t>
      </w:r>
      <w:proofErr w:type="gramStart"/>
      <w:r w:rsidRPr="005D45B3">
        <w:rPr>
          <w:rFonts w:ascii="Times New Roman" w:eastAsia="Calibri" w:hAnsi="Times New Roman" w:cs="Times New Roman"/>
          <w:sz w:val="28"/>
          <w:szCs w:val="28"/>
        </w:rPr>
        <w:t>грубая</w:t>
      </w:r>
      <w:proofErr w:type="gramEnd"/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 и 3 – 4 негрубые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«2» - 2 и более грубых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Комбинированная работа: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«5» - без ошибок.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«4» - 1 </w:t>
      </w:r>
      <w:proofErr w:type="gramStart"/>
      <w:r w:rsidRPr="005D45B3">
        <w:rPr>
          <w:rFonts w:ascii="Times New Roman" w:eastAsia="Calibri" w:hAnsi="Times New Roman" w:cs="Times New Roman"/>
          <w:sz w:val="28"/>
          <w:szCs w:val="28"/>
        </w:rPr>
        <w:t>грубая</w:t>
      </w:r>
      <w:proofErr w:type="gramEnd"/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 и 1 – 2 негрубые ошибки, при этом грубых ошибок не  должно быть в задаче. </w:t>
      </w:r>
    </w:p>
    <w:p w:rsidR="005D45B3" w:rsidRPr="005D45B3" w:rsidRDefault="005D45B3" w:rsidP="00BF58D7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«3» - 2 – 3 грубые и 3 – 4 негрубые ошибки, при этом ход решения задачи должен быть верным.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«2» - 4 и более грубых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Контрольный устный сче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т: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«5» - без ошибок. «4» - 1 – 2 ошибки. «3» - 3 – 4 ошибки.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45B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Грубые ошибки: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1. Вычислительные ошибки в примерах и задачах.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2. Ошибки на незнание порядка выполнения арифметических  действий.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3.  Неправильное  решение  задачи  (пропуск  действия,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неправильный  выбор  действия,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лишнее действие).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Не реше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нная до конца задача или пример.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5. Невыполненное задание.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D45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Негрубые ошибки: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1. Нер</w:t>
      </w:r>
      <w:r>
        <w:rPr>
          <w:rFonts w:ascii="Times New Roman" w:eastAsia="Calibri" w:hAnsi="Times New Roman" w:cs="Times New Roman"/>
          <w:sz w:val="28"/>
          <w:szCs w:val="28"/>
        </w:rPr>
        <w:t>ациональный прие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м вычислений.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2. Неправильная постановка вопроса к действию при решении задачи.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3. Неверно сформулированный ответ задачи.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4. Неправильное списывание данных, чисел, знаков.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5. Недоведённое до конца преобразований.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 За грамматические ошибки оценка не снижается. </w:t>
      </w:r>
    </w:p>
    <w:p w:rsidR="005D45B3" w:rsidRPr="005D45B3" w:rsidRDefault="005D45B3" w:rsidP="003F43D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-  За  неряшливо  оформленную  работу,  несоблюдение  п</w:t>
      </w:r>
      <w:r w:rsidR="003F43DB">
        <w:rPr>
          <w:rFonts w:ascii="Times New Roman" w:eastAsia="Calibri" w:hAnsi="Times New Roman" w:cs="Times New Roman"/>
          <w:sz w:val="28"/>
          <w:szCs w:val="28"/>
        </w:rPr>
        <w:t xml:space="preserve">равил  каллиграфии  оценка  по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математике снижается на один балл, но не ниже «3».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В основу оценивания устного ответа учащихся положены следующие показатели: </w:t>
      </w:r>
    </w:p>
    <w:p w:rsidR="003F43DB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правильность, обоснованность, самостоятельность, полнота. </w:t>
      </w:r>
    </w:p>
    <w:p w:rsidR="005D45B3" w:rsidRPr="003F43DB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 xml:space="preserve">Ошибки: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-неправильный ответ на поставленный вопрос; </w:t>
      </w:r>
    </w:p>
    <w:p w:rsidR="005D45B3" w:rsidRPr="005D45B3" w:rsidRDefault="005D45B3" w:rsidP="003F43D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-неумение ответить на поставленный вопрос ил</w:t>
      </w:r>
      <w:r w:rsidR="003F43DB">
        <w:rPr>
          <w:rFonts w:ascii="Times New Roman" w:eastAsia="Calibri" w:hAnsi="Times New Roman" w:cs="Times New Roman"/>
          <w:sz w:val="28"/>
          <w:szCs w:val="28"/>
        </w:rPr>
        <w:t xml:space="preserve">и выполнить задание без помощи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учителя;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-при правильном выполнении задания неумение дать соответствующие объяснения.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3DB">
        <w:rPr>
          <w:rFonts w:ascii="Times New Roman" w:eastAsia="Calibri" w:hAnsi="Times New Roman" w:cs="Times New Roman"/>
          <w:i/>
          <w:sz w:val="28"/>
          <w:szCs w:val="28"/>
        </w:rPr>
        <w:t>Недочеты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-неточный или неполный ответ на поставленный вопрос; </w:t>
      </w:r>
    </w:p>
    <w:p w:rsidR="005D45B3" w:rsidRPr="005D45B3" w:rsidRDefault="005D45B3" w:rsidP="003F43D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-при правильном ответе неумение самосто</w:t>
      </w:r>
      <w:r w:rsidR="003F43DB">
        <w:rPr>
          <w:rFonts w:ascii="Times New Roman" w:eastAsia="Calibri" w:hAnsi="Times New Roman" w:cs="Times New Roman"/>
          <w:sz w:val="28"/>
          <w:szCs w:val="28"/>
        </w:rPr>
        <w:t xml:space="preserve">ятельно или полно обосновать и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проиллюстрировать его;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-неумение точно сформулировать ответ решенной задачи; </w:t>
      </w:r>
    </w:p>
    <w:p w:rsidR="005D45B3" w:rsidRPr="005D45B3" w:rsidRDefault="005D45B3" w:rsidP="003F43D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>-медленный темп выполнения задания, не являющейся ин</w:t>
      </w:r>
      <w:r w:rsidR="003F43DB">
        <w:rPr>
          <w:rFonts w:ascii="Times New Roman" w:eastAsia="Calibri" w:hAnsi="Times New Roman" w:cs="Times New Roman"/>
          <w:sz w:val="28"/>
          <w:szCs w:val="28"/>
        </w:rPr>
        <w:t xml:space="preserve">дивидуальной особенностью </w:t>
      </w: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школьника; </w:t>
      </w:r>
    </w:p>
    <w:p w:rsidR="005D45B3" w:rsidRPr="005D45B3" w:rsidRDefault="005D45B3" w:rsidP="005D45B3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5B3">
        <w:rPr>
          <w:rFonts w:ascii="Times New Roman" w:eastAsia="Calibri" w:hAnsi="Times New Roman" w:cs="Times New Roman"/>
          <w:sz w:val="28"/>
          <w:szCs w:val="28"/>
        </w:rPr>
        <w:t xml:space="preserve">-неправильное произношение математических терминов. </w:t>
      </w:r>
    </w:p>
    <w:p w:rsidR="00206A1A" w:rsidRPr="00D84AF7" w:rsidRDefault="00206A1A" w:rsidP="00206A1A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D84A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процесса:</w:t>
      </w:r>
    </w:p>
    <w:p w:rsidR="00206A1A" w:rsidRPr="00BF58D7" w:rsidRDefault="00206A1A" w:rsidP="00206A1A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58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Печатные пособия: </w:t>
      </w:r>
    </w:p>
    <w:p w:rsidR="00206A1A" w:rsidRPr="00D84AF7" w:rsidRDefault="00206A1A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Башмаков М.И. Нефедова М.Г. Математика. Рабочая тетрадь .№ 1, №2 4 класс– </w:t>
      </w:r>
      <w:proofErr w:type="gramStart"/>
      <w:r w:rsidRPr="00D84AF7">
        <w:rPr>
          <w:rFonts w:ascii="Times New Roman" w:eastAsia="Calibri" w:hAnsi="Times New Roman" w:cs="Times New Roman"/>
          <w:sz w:val="28"/>
          <w:szCs w:val="28"/>
        </w:rPr>
        <w:t>М.</w:t>
      </w:r>
      <w:proofErr w:type="gramEnd"/>
      <w:r w:rsidRPr="00D84AF7">
        <w:rPr>
          <w:rFonts w:ascii="Times New Roman" w:eastAsia="Calibri" w:hAnsi="Times New Roman" w:cs="Times New Roman"/>
          <w:sz w:val="28"/>
          <w:szCs w:val="28"/>
        </w:rPr>
        <w:t>,АСТ, Астрель</w:t>
      </w:r>
      <w:r>
        <w:rPr>
          <w:rFonts w:ascii="Times New Roman" w:eastAsia="Calibri" w:hAnsi="Times New Roman" w:cs="Times New Roman"/>
          <w:sz w:val="28"/>
          <w:szCs w:val="28"/>
        </w:rPr>
        <w:t>,2015г.</w:t>
      </w:r>
    </w:p>
    <w:p w:rsidR="00206A1A" w:rsidRPr="00BF58D7" w:rsidRDefault="00206A1A" w:rsidP="00206A1A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58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Технические средства обучения: </w:t>
      </w:r>
    </w:p>
    <w:p w:rsidR="00206A1A" w:rsidRPr="00D84AF7" w:rsidRDefault="00206A1A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Проектор </w:t>
      </w:r>
      <w:proofErr w:type="spellStart"/>
      <w:r w:rsidRPr="00D84AF7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="00BF58D7">
        <w:rPr>
          <w:rFonts w:ascii="Times New Roman" w:eastAsia="Calibri" w:hAnsi="Times New Roman" w:cs="Times New Roman"/>
          <w:sz w:val="28"/>
          <w:szCs w:val="28"/>
        </w:rPr>
        <w:t>;</w:t>
      </w: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6A1A" w:rsidRDefault="00206A1A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>ПК</w:t>
      </w:r>
      <w:proofErr w:type="gramStart"/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8D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206A1A" w:rsidRDefault="00206A1A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  <w:r w:rsidR="00BF58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58D7" w:rsidRDefault="00BF58D7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Магнитная доска;</w:t>
      </w:r>
    </w:p>
    <w:p w:rsidR="00BF58D7" w:rsidRPr="00D84AF7" w:rsidRDefault="00BF58D7" w:rsidP="00206A1A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сканер, ксерокс и принтер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A1A" w:rsidRPr="00BF58D7" w:rsidRDefault="00206A1A" w:rsidP="00206A1A">
      <w:pPr>
        <w:spacing w:after="0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58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Демонстрационные пособия: </w:t>
      </w:r>
    </w:p>
    <w:p w:rsidR="00206A1A" w:rsidRDefault="00206A1A" w:rsidP="00206A1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математический.</w:t>
      </w:r>
    </w:p>
    <w:p w:rsidR="00206A1A" w:rsidRDefault="00206A1A" w:rsidP="00206A1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Учебные таблицы (набор). </w:t>
      </w:r>
    </w:p>
    <w:p w:rsidR="00206A1A" w:rsidRPr="00D84AF7" w:rsidRDefault="00206A1A" w:rsidP="00206A1A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Самостоятельно составленные учителем  презентации </w:t>
      </w:r>
      <w:proofErr w:type="gramStart"/>
      <w:r w:rsidRPr="00D84AF7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84AF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06A1A" w:rsidRPr="00BF58D7" w:rsidRDefault="00206A1A" w:rsidP="00BF58D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8D7">
        <w:rPr>
          <w:rFonts w:ascii="Times New Roman" w:eastAsia="Calibri" w:hAnsi="Times New Roman" w:cs="Times New Roman"/>
          <w:sz w:val="28"/>
          <w:szCs w:val="28"/>
        </w:rPr>
        <w:t xml:space="preserve">проведения устного счета; </w:t>
      </w:r>
    </w:p>
    <w:p w:rsidR="00206A1A" w:rsidRPr="00BF58D7" w:rsidRDefault="00206A1A" w:rsidP="00BF58D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8D7">
        <w:rPr>
          <w:rFonts w:ascii="Times New Roman" w:eastAsia="Calibri" w:hAnsi="Times New Roman" w:cs="Times New Roman"/>
          <w:sz w:val="28"/>
          <w:szCs w:val="28"/>
        </w:rPr>
        <w:t xml:space="preserve">проверки ЗУН; </w:t>
      </w:r>
    </w:p>
    <w:p w:rsidR="00206A1A" w:rsidRPr="00BF58D7" w:rsidRDefault="00206A1A" w:rsidP="00BF58D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8D7">
        <w:rPr>
          <w:rFonts w:ascii="Times New Roman" w:eastAsia="Calibri" w:hAnsi="Times New Roman" w:cs="Times New Roman"/>
          <w:sz w:val="28"/>
          <w:szCs w:val="28"/>
        </w:rPr>
        <w:t>объяснения нового материала.</w:t>
      </w:r>
    </w:p>
    <w:p w:rsidR="00BF58D7" w:rsidRPr="00B76E4E" w:rsidRDefault="00BF58D7" w:rsidP="00BF58D7">
      <w:pPr>
        <w:pStyle w:val="2"/>
        <w:shd w:val="clear" w:color="auto" w:fill="FFFFFF"/>
        <w:spacing w:before="240" w:beforeAutospacing="0" w:after="120" w:afterAutospacing="0" w:line="360" w:lineRule="auto"/>
        <w:jc w:val="both"/>
        <w:rPr>
          <w:i/>
          <w:caps/>
          <w:color w:val="000000"/>
          <w:sz w:val="28"/>
          <w:szCs w:val="28"/>
        </w:rPr>
      </w:pPr>
      <w:r w:rsidRPr="00B76E4E">
        <w:rPr>
          <w:i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F58D7" w:rsidRPr="007F4CF9" w:rsidRDefault="00BF58D7" w:rsidP="00BF58D7">
      <w:pPr>
        <w:widowControl w:val="0"/>
        <w:tabs>
          <w:tab w:val="left" w:pos="720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платформы: 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«Мобильное электронное образование», «</w:t>
      </w:r>
      <w:proofErr w:type="spellStart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B76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Учебник».</w:t>
      </w:r>
    </w:p>
    <w:p w:rsidR="00206A1A" w:rsidRDefault="00206A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6A1A" w:rsidRDefault="00206A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9220A" w:rsidRDefault="0009220A" w:rsidP="0009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0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 «Математике» для 4</w:t>
      </w:r>
      <w:r w:rsidRPr="0009220A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09220A" w:rsidRDefault="0009220A" w:rsidP="0009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959"/>
        <w:gridCol w:w="4387"/>
        <w:gridCol w:w="7"/>
        <w:gridCol w:w="2126"/>
        <w:gridCol w:w="8222"/>
      </w:tblGrid>
      <w:tr w:rsidR="003057EE" w:rsidTr="003C15AE">
        <w:tc>
          <w:tcPr>
            <w:tcW w:w="959" w:type="dxa"/>
          </w:tcPr>
          <w:p w:rsidR="003057EE" w:rsidRDefault="003057EE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394" w:type="dxa"/>
            <w:gridSpan w:val="2"/>
          </w:tcPr>
          <w:p w:rsidR="003057EE" w:rsidRDefault="003057EE" w:rsidP="003057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3057EE" w:rsidRDefault="003057EE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 учебника</w:t>
            </w:r>
          </w:p>
        </w:tc>
        <w:tc>
          <w:tcPr>
            <w:tcW w:w="8222" w:type="dxa"/>
            <w:tcBorders>
              <w:bottom w:val="nil"/>
            </w:tcBorders>
          </w:tcPr>
          <w:p w:rsidR="003057EE" w:rsidRDefault="003057EE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деятельности учащихся</w:t>
            </w:r>
          </w:p>
        </w:tc>
      </w:tr>
      <w:tr w:rsidR="0009220A" w:rsidTr="0009220A">
        <w:tc>
          <w:tcPr>
            <w:tcW w:w="15701" w:type="dxa"/>
            <w:gridSpan w:val="5"/>
          </w:tcPr>
          <w:p w:rsidR="0009220A" w:rsidRDefault="0009220A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2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ВЫЧИТАНИЕ МНОГОЗНАЧНЫХ ЧИСЕЛ</w:t>
            </w:r>
          </w:p>
          <w:p w:rsidR="0009220A" w:rsidRDefault="003057EE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Многозначные числа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092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B7340" w:rsidTr="003C15AE"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Прибавляем по единице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Ч.1 с.6-7</w:t>
            </w:r>
          </w:p>
        </w:tc>
        <w:tc>
          <w:tcPr>
            <w:tcW w:w="8222" w:type="dxa"/>
            <w:vMerge w:val="restart"/>
          </w:tcPr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десятичный принцип построения числового ряда, </w:t>
            </w: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при устных вычислениях.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Читать, записывать и сравнивать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Раскладывать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 на разрядные слагаемые.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Складывать и вычитать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числа с опорой на знание разрядного состава.</w:t>
            </w:r>
          </w:p>
          <w:p w:rsidR="00DB7340" w:rsidRPr="003057EE" w:rsidRDefault="00DB7340" w:rsidP="003057EE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выражения; </w:t>
            </w: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устно и письменно; </w:t>
            </w: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результатвычитания сложением, устные вычисления </w:t>
            </w:r>
            <w:proofErr w:type="gramStart"/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письменными</w:t>
            </w:r>
            <w:proofErr w:type="gramEnd"/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3–4 действия на увеличение/уменьшение; нахождение слагаемого, уменьшаемого, вычитаемого; на стоимость. </w:t>
            </w: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краткую запись условия задачи.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 по аналогии.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закономерность </w:t>
            </w:r>
            <w:r w:rsidRPr="00305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ряду чисел,</w:t>
            </w: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продолжать </w:t>
            </w:r>
            <w:r w:rsidRPr="00305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ряд.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Комбинировать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данные в соответствии с условием задания.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качественную оценку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при решении задач («можно ли…» и т. д.).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305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банкноты разного достоинства,</w:t>
            </w: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прогнозировать </w:t>
            </w:r>
            <w:r w:rsidRPr="00305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суммы, которые можно заплатить, исходя из наличной суммы денег. 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Сотрудничать </w:t>
            </w:r>
            <w:r w:rsidRPr="00305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товарищами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в паре.</w:t>
            </w:r>
          </w:p>
          <w:p w:rsidR="00DB7340" w:rsidRPr="003057EE" w:rsidRDefault="00DB7340" w:rsidP="00305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Пользоваться справочными материалами 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 и доступными средствами информации (справочниками, энциклопедиями, Интернетом).</w:t>
            </w:r>
          </w:p>
          <w:p w:rsidR="003C15AE" w:rsidRDefault="00DB7340" w:rsidP="003057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системы счисления, </w:t>
            </w: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аналогию, </w:t>
            </w:r>
            <w:r w:rsidRPr="00305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3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различия.</w:t>
            </w:r>
          </w:p>
          <w:p w:rsidR="00DB7340" w:rsidRPr="003C15AE" w:rsidRDefault="00DB7340" w:rsidP="003C15AE">
            <w:pPr>
              <w:tabs>
                <w:tab w:val="left" w:pos="1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40" w:rsidTr="003C15AE"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2-3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Называем большие числа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с.8-9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и разряды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с.10-11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Считаем устно и письменно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с.12-13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234"/>
        </w:trPr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Называем, записываем, сравниваем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с.14-15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196"/>
        </w:trPr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Считаем деньги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с.16-17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227"/>
        </w:trPr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людей на планете Земля?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с.18-19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248"/>
        </w:trPr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Разворот истории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С.20-21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240"/>
        </w:trPr>
        <w:tc>
          <w:tcPr>
            <w:tcW w:w="959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4"/>
              </w:rPr>
              <w:t>10-11</w:t>
            </w:r>
          </w:p>
        </w:tc>
        <w:tc>
          <w:tcPr>
            <w:tcW w:w="4394" w:type="dxa"/>
            <w:gridSpan w:val="2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 и повторение изученного материала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15AE">
              <w:rPr>
                <w:rFonts w:ascii="Times New Roman" w:hAnsi="Times New Roman" w:cs="Times New Roman"/>
                <w:bCs/>
                <w:sz w:val="28"/>
                <w:szCs w:val="28"/>
              </w:rPr>
              <w:t>С.22-25</w:t>
            </w: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7340" w:rsidTr="003C15AE">
        <w:trPr>
          <w:trHeight w:val="1358"/>
        </w:trPr>
        <w:tc>
          <w:tcPr>
            <w:tcW w:w="959" w:type="dxa"/>
          </w:tcPr>
          <w:p w:rsidR="00DB7340" w:rsidRPr="003C15AE" w:rsidRDefault="003C15AE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gridSpan w:val="2"/>
          </w:tcPr>
          <w:p w:rsidR="00DB7340" w:rsidRPr="003C15AE" w:rsidRDefault="003C15AE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</w:tcPr>
          <w:p w:rsidR="00DB7340" w:rsidRPr="003C15AE" w:rsidRDefault="00DB7340" w:rsidP="001C4A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DB7340" w:rsidRPr="0009220A" w:rsidRDefault="00DB7340" w:rsidP="000922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15AE" w:rsidTr="000A08A2">
        <w:trPr>
          <w:trHeight w:val="501"/>
        </w:trPr>
        <w:tc>
          <w:tcPr>
            <w:tcW w:w="15701" w:type="dxa"/>
            <w:gridSpan w:val="5"/>
          </w:tcPr>
          <w:p w:rsidR="003C15AE" w:rsidRPr="000A08A2" w:rsidRDefault="003C15AE" w:rsidP="000A08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 вычит</w:t>
            </w:r>
            <w:r w:rsidR="00F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ание многозначных чисел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A7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0A08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8A2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 разрядных слагаемых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С.26-27</w:t>
            </w:r>
          </w:p>
        </w:tc>
        <w:tc>
          <w:tcPr>
            <w:tcW w:w="8222" w:type="dxa"/>
            <w:vMerge w:val="restart"/>
          </w:tcPr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Читать, записывать и сравнивать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Устноскладывать и вычитать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круглые многозначные числа с опорой на знание разрядного состава.</w:t>
            </w:r>
          </w:p>
          <w:p w:rsidR="001C4A9C" w:rsidRPr="001C4A9C" w:rsidRDefault="001C4A9C" w:rsidP="001C4A9C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Вычислять 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выражения,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выбирая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вычислений (устно/письменно).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увеличение/уменьшение с многозначными числами; нахождение произведения, деление на части; разностное и кратное сравнение; определение длины пути</w:t>
            </w:r>
            <w:r w:rsidRPr="001C4A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Составлятькраткую запись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задачи.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неизвестный компонент арифметических действий.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качественную оценку 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при решении задач («хватит ли…» и т. д.).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Прогнозировать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вычислений;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заданным ответом.</w:t>
            </w:r>
          </w:p>
          <w:p w:rsidR="001C4A9C" w:rsidRDefault="001C4A9C" w:rsidP="001C4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схемах, таблицах.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Читать, записывать и сравнивать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числа.</w:t>
            </w:r>
          </w:p>
          <w:p w:rsidR="001C4A9C" w:rsidRPr="001C4A9C" w:rsidRDefault="001C4A9C" w:rsidP="001C4A9C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письменное сложение и вычитание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чисел.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выражения,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выбирая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вычислений (устно/письменно).</w:t>
            </w:r>
          </w:p>
          <w:p w:rsid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сложение и вычитание с многозначными числами; нахождение произведения, деление на части и по содержанию; определение длины пути.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неизвестный компонент арифметических действий.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выражения с переменной.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Прогнозировать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сложения и вычитания;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с помощью письменных вычислений.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сложения и вычитания, выбирая ближайшее к ответу число.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чисел в соответствии с описанной закономерностью.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Ориентироваться 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буквенных обозначениях.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Исследовать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допустимые значения переменной в выражении с переменной.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вычисления значения выражения, решения задачи. </w:t>
            </w: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применения правила вычитания числа из суммы.</w:t>
            </w:r>
          </w:p>
          <w:p w:rsidR="001C4A9C" w:rsidRPr="001C4A9C" w:rsidRDefault="001C4A9C" w:rsidP="001C4A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Сотрудничать </w:t>
            </w:r>
            <w:r w:rsidRPr="001C4A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товарищами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в паре.</w:t>
            </w:r>
          </w:p>
          <w:p w:rsidR="001C4A9C" w:rsidRPr="001C4A9C" w:rsidRDefault="001C4A9C" w:rsidP="001C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A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Узнавать</w:t>
            </w:r>
            <w:r w:rsidRPr="001C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о первом российском учебнике математики</w:t>
            </w: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08A2"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круглых чисел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С.28-29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вычитание </w:t>
            </w:r>
            <w:r w:rsidRPr="00613F38">
              <w:rPr>
                <w:rFonts w:ascii="Times New Roman" w:hAnsi="Times New Roman" w:cs="Times New Roman"/>
                <w:bCs/>
                <w:sz w:val="28"/>
                <w:szCs w:val="28"/>
              </w:rPr>
              <w:t>по разрядам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С.30-31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примеров и задач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С.32-33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F38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13F38">
              <w:rPr>
                <w:rFonts w:ascii="Times New Roman" w:hAnsi="Times New Roman" w:cs="Times New Roman"/>
                <w:bCs/>
                <w:sz w:val="28"/>
                <w:szCs w:val="28"/>
              </w:rPr>
              <w:t>ложение и вычитание многозначных чисел»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С.34-35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  <w:gridSpan w:val="2"/>
          </w:tcPr>
          <w:p w:rsidR="001C4A9C" w:rsidRPr="00613F38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Письменное </w:t>
            </w:r>
            <w:r w:rsidRPr="00613F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сложение и </w:t>
            </w:r>
          </w:p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вычитание многозначн</w:t>
            </w:r>
            <w:r w:rsidRPr="00613F38">
              <w:rPr>
                <w:rFonts w:ascii="Times New Roman" w:hAnsi="Times New Roman" w:cs="Times New Roman"/>
                <w:bCs/>
                <w:sz w:val="28"/>
                <w:szCs w:val="28"/>
              </w:rPr>
              <w:t>ых чисел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С.36-37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Вычитание из круглого числа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С.38-39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сложения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С.40-41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gridSpan w:val="2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свой</w:t>
            </w:r>
            <w:proofErr w:type="gramStart"/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ств сл</w:t>
            </w:r>
            <w:proofErr w:type="gramEnd"/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ожения и вычитания при вычислениях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С.42-43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3C15AE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gridSpan w:val="2"/>
          </w:tcPr>
          <w:p w:rsidR="001C4A9C" w:rsidRPr="00FA72AF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неизвестного компонента слож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ения и </w:t>
            </w:r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вычитания</w:t>
            </w:r>
          </w:p>
        </w:tc>
        <w:tc>
          <w:tcPr>
            <w:tcW w:w="2126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1C4A9C">
        <w:trPr>
          <w:trHeight w:val="346"/>
        </w:trPr>
        <w:tc>
          <w:tcPr>
            <w:tcW w:w="959" w:type="dxa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387" w:type="dxa"/>
          </w:tcPr>
          <w:p w:rsidR="001C4A9C" w:rsidRDefault="001C4A9C" w:rsidP="001C4A9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2AF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Повторение, обобщение изученного</w:t>
            </w:r>
          </w:p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1C4A9C" w:rsidRPr="003C15AE" w:rsidRDefault="001C4A9C" w:rsidP="001C4A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A9C">
              <w:rPr>
                <w:rFonts w:ascii="Times New Roman" w:hAnsi="Times New Roman" w:cs="Times New Roman"/>
                <w:sz w:val="28"/>
                <w:szCs w:val="28"/>
              </w:rPr>
              <w:t>С.46-49</w:t>
            </w:r>
          </w:p>
        </w:tc>
        <w:tc>
          <w:tcPr>
            <w:tcW w:w="8222" w:type="dxa"/>
            <w:vMerge/>
          </w:tcPr>
          <w:p w:rsidR="001C4A9C" w:rsidRPr="0009220A" w:rsidRDefault="001C4A9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4A9C" w:rsidTr="00AC3528">
        <w:trPr>
          <w:trHeight w:val="346"/>
        </w:trPr>
        <w:tc>
          <w:tcPr>
            <w:tcW w:w="15701" w:type="dxa"/>
            <w:gridSpan w:val="5"/>
          </w:tcPr>
          <w:p w:rsidR="00C03357" w:rsidRDefault="00C03357" w:rsidP="001C4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4A9C" w:rsidRPr="0009220A" w:rsidRDefault="000846BB" w:rsidP="001C4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Длина и ее измерение 11</w:t>
            </w:r>
            <w:r w:rsidR="001C4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C4A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846BB" w:rsidTr="001C4A9C">
        <w:trPr>
          <w:trHeight w:val="488"/>
        </w:trPr>
        <w:tc>
          <w:tcPr>
            <w:tcW w:w="959" w:type="dxa"/>
          </w:tcPr>
          <w:p w:rsidR="000846BB" w:rsidRPr="003C15AE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  <w:gridSpan w:val="2"/>
          </w:tcPr>
          <w:p w:rsidR="000846BB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Метр и километр</w:t>
            </w:r>
          </w:p>
        </w:tc>
        <w:tc>
          <w:tcPr>
            <w:tcW w:w="2126" w:type="dxa"/>
          </w:tcPr>
          <w:p w:rsidR="000846BB" w:rsidRPr="003C15AE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С.50-51</w:t>
            </w:r>
          </w:p>
        </w:tc>
        <w:tc>
          <w:tcPr>
            <w:tcW w:w="8222" w:type="dxa"/>
            <w:vMerge w:val="restart"/>
          </w:tcPr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предметов, выраженную в разных единицах. </w:t>
            </w:r>
            <w:r w:rsidRPr="00084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по длине.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с единицами длины. </w:t>
            </w:r>
            <w:r w:rsidRPr="00084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задачи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содержащие единицы длины.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выражения в 2–3 действия.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Решатьуравнения.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многоугольника разными способами.</w:t>
            </w:r>
          </w:p>
          <w:p w:rsidR="000846BB" w:rsidRPr="000846BB" w:rsidRDefault="000846BB" w:rsidP="000846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08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нахождения периметра прямоугольника с соответствующей формулой.</w:t>
            </w:r>
          </w:p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Pr="003C15AE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gridSpan w:val="2"/>
          </w:tcPr>
          <w:p w:rsidR="000846BB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A9C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определение длины пути</w:t>
            </w:r>
          </w:p>
        </w:tc>
        <w:tc>
          <w:tcPr>
            <w:tcW w:w="2126" w:type="dxa"/>
          </w:tcPr>
          <w:p w:rsidR="000846BB" w:rsidRPr="003C15AE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С.52-53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Метр и сантиметр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A9C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Соотношение между единицами длины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С.56-57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6BB">
              <w:rPr>
                <w:rFonts w:ascii="Times New Roman" w:hAnsi="Times New Roman" w:cs="Times New Roman"/>
                <w:bCs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С.58-59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примеров и </w:t>
            </w:r>
            <w:r w:rsidRPr="000846BB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С.60-61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задачи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С62-63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за 1 четверть </w:t>
            </w:r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и повторение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С.64-67</w:t>
            </w:r>
          </w:p>
        </w:tc>
        <w:tc>
          <w:tcPr>
            <w:tcW w:w="8222" w:type="dxa"/>
            <w:vMerge/>
          </w:tcPr>
          <w:p w:rsidR="000846BB" w:rsidRPr="0009220A" w:rsidRDefault="000846BB" w:rsidP="000846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3C15AE">
        <w:trPr>
          <w:trHeight w:val="346"/>
        </w:trPr>
        <w:tc>
          <w:tcPr>
            <w:tcW w:w="959" w:type="dxa"/>
          </w:tcPr>
          <w:p w:rsidR="000846BB" w:rsidRDefault="000846BB" w:rsidP="000846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  <w:gridSpan w:val="2"/>
          </w:tcPr>
          <w:p w:rsidR="000846BB" w:rsidRPr="001C4A9C" w:rsidRDefault="000846BB" w:rsidP="000846BB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Играем с Кенгуру</w:t>
            </w:r>
          </w:p>
        </w:tc>
        <w:tc>
          <w:tcPr>
            <w:tcW w:w="2126" w:type="dxa"/>
          </w:tcPr>
          <w:p w:rsidR="000846BB" w:rsidRDefault="000846BB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С.68-69</w:t>
            </w:r>
          </w:p>
        </w:tc>
        <w:tc>
          <w:tcPr>
            <w:tcW w:w="8222" w:type="dxa"/>
            <w:vMerge/>
          </w:tcPr>
          <w:p w:rsidR="000846BB" w:rsidRPr="0009220A" w:rsidRDefault="000846BB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46BB" w:rsidTr="00AC3528">
        <w:trPr>
          <w:trHeight w:val="346"/>
        </w:trPr>
        <w:tc>
          <w:tcPr>
            <w:tcW w:w="15701" w:type="dxa"/>
            <w:gridSpan w:val="5"/>
          </w:tcPr>
          <w:p w:rsidR="000846BB" w:rsidRDefault="000846BB" w:rsidP="00084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И ДЕЛЕНИЕ МНОГОЗНАЧНЫХ ЧИСЕЛ </w:t>
            </w:r>
          </w:p>
          <w:p w:rsidR="000846BB" w:rsidRPr="0009220A" w:rsidRDefault="000846BB" w:rsidP="00084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Умножение на однозначное число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A55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C083A" w:rsidTr="003C15AE">
        <w:trPr>
          <w:trHeight w:val="346"/>
        </w:trPr>
        <w:tc>
          <w:tcPr>
            <w:tcW w:w="959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  <w:gridSpan w:val="2"/>
          </w:tcPr>
          <w:p w:rsidR="001C083A" w:rsidRDefault="001C083A" w:rsidP="001C083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Письменное </w:t>
            </w:r>
            <w:r w:rsidRPr="00A55F01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</w:t>
            </w:r>
          </w:p>
        </w:tc>
        <w:tc>
          <w:tcPr>
            <w:tcW w:w="2126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С.72-73</w:t>
            </w:r>
          </w:p>
        </w:tc>
        <w:tc>
          <w:tcPr>
            <w:tcW w:w="8222" w:type="dxa"/>
            <w:vMerge w:val="restart"/>
          </w:tcPr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Соотносить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нахождения площади прямоугольника с соответствующей формулой. 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треугольника на клетчатой бумаге.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Предлагать </w:t>
            </w:r>
            <w:r w:rsidRPr="001C08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разные способы решения задач.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вычисления. </w:t>
            </w:r>
            <w:r w:rsidRPr="001C0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Сотрудничать </w:t>
            </w:r>
            <w:r w:rsidRPr="001C08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товарищами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взаимопроверки.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Наблюдать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свойствами произведения, </w:t>
            </w: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 вычислениях.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Прогнозировать </w:t>
            </w:r>
            <w:r w:rsidRPr="001C08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 умножения (последнюю цифру ответа, количество цифр в ответе).</w:t>
            </w:r>
          </w:p>
          <w:p w:rsidR="001C083A" w:rsidRPr="001C083A" w:rsidRDefault="001C083A" w:rsidP="001C0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рисунках-схемах при выполнении заданий.</w:t>
            </w:r>
          </w:p>
          <w:p w:rsidR="001C083A" w:rsidRPr="0009220A" w:rsidRDefault="001C083A" w:rsidP="001C08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Пользоваться</w:t>
            </w:r>
            <w:r w:rsidRPr="001C0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справочником в конце учебника.</w:t>
            </w:r>
          </w:p>
        </w:tc>
      </w:tr>
      <w:tr w:rsidR="001C083A" w:rsidTr="003C15AE">
        <w:trPr>
          <w:trHeight w:val="346"/>
        </w:trPr>
        <w:tc>
          <w:tcPr>
            <w:tcW w:w="959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  <w:gridSpan w:val="2"/>
          </w:tcPr>
          <w:p w:rsidR="001C083A" w:rsidRDefault="001C083A" w:rsidP="001C083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умножения</w:t>
            </w:r>
          </w:p>
        </w:tc>
        <w:tc>
          <w:tcPr>
            <w:tcW w:w="2126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С.74-75</w:t>
            </w:r>
          </w:p>
        </w:tc>
        <w:tc>
          <w:tcPr>
            <w:tcW w:w="8222" w:type="dxa"/>
            <w:vMerge/>
          </w:tcPr>
          <w:p w:rsidR="001C083A" w:rsidRPr="0009220A" w:rsidRDefault="001C083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83A" w:rsidTr="003C15AE">
        <w:trPr>
          <w:trHeight w:val="346"/>
        </w:trPr>
        <w:tc>
          <w:tcPr>
            <w:tcW w:w="959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4394" w:type="dxa"/>
            <w:gridSpan w:val="2"/>
          </w:tcPr>
          <w:p w:rsidR="001C083A" w:rsidRDefault="001C083A" w:rsidP="001C083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круглых чисел</w:t>
            </w:r>
          </w:p>
        </w:tc>
        <w:tc>
          <w:tcPr>
            <w:tcW w:w="2126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С.76-77</w:t>
            </w:r>
          </w:p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С.78-79</w:t>
            </w:r>
          </w:p>
        </w:tc>
        <w:tc>
          <w:tcPr>
            <w:tcW w:w="8222" w:type="dxa"/>
            <w:vMerge/>
          </w:tcPr>
          <w:p w:rsidR="001C083A" w:rsidRPr="0009220A" w:rsidRDefault="001C083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83A" w:rsidTr="003C15AE">
        <w:trPr>
          <w:trHeight w:val="346"/>
        </w:trPr>
        <w:tc>
          <w:tcPr>
            <w:tcW w:w="959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4" w:type="dxa"/>
            <w:gridSpan w:val="2"/>
          </w:tcPr>
          <w:p w:rsidR="001C083A" w:rsidRDefault="001C083A" w:rsidP="001C083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прямоугольника</w:t>
            </w:r>
          </w:p>
        </w:tc>
        <w:tc>
          <w:tcPr>
            <w:tcW w:w="2126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С.80-81</w:t>
            </w:r>
          </w:p>
        </w:tc>
        <w:tc>
          <w:tcPr>
            <w:tcW w:w="8222" w:type="dxa"/>
            <w:vMerge/>
          </w:tcPr>
          <w:p w:rsidR="001C083A" w:rsidRPr="0009220A" w:rsidRDefault="001C083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083A" w:rsidTr="003C15AE">
        <w:trPr>
          <w:trHeight w:val="346"/>
        </w:trPr>
        <w:tc>
          <w:tcPr>
            <w:tcW w:w="959" w:type="dxa"/>
          </w:tcPr>
          <w:p w:rsidR="001C083A" w:rsidRDefault="001C083A" w:rsidP="001C0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394" w:type="dxa"/>
            <w:gridSpan w:val="2"/>
          </w:tcPr>
          <w:p w:rsidR="001C083A" w:rsidRDefault="001C083A" w:rsidP="001C08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Повторение, обобщение </w:t>
            </w:r>
            <w:proofErr w:type="gramStart"/>
            <w:r w:rsidRPr="00A55F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изученного</w:t>
            </w:r>
            <w:proofErr w:type="gramEnd"/>
          </w:p>
        </w:tc>
        <w:tc>
          <w:tcPr>
            <w:tcW w:w="2126" w:type="dxa"/>
          </w:tcPr>
          <w:p w:rsidR="001C083A" w:rsidRDefault="001C083A" w:rsidP="001C0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С.82-83</w:t>
            </w:r>
          </w:p>
        </w:tc>
        <w:tc>
          <w:tcPr>
            <w:tcW w:w="8222" w:type="dxa"/>
            <w:vMerge/>
          </w:tcPr>
          <w:p w:rsidR="001C083A" w:rsidRPr="0009220A" w:rsidRDefault="001C083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F01" w:rsidTr="00AC3528">
        <w:trPr>
          <w:trHeight w:val="346"/>
        </w:trPr>
        <w:tc>
          <w:tcPr>
            <w:tcW w:w="15701" w:type="dxa"/>
            <w:gridSpan w:val="5"/>
          </w:tcPr>
          <w:p w:rsidR="00A55F01" w:rsidRPr="0009220A" w:rsidRDefault="005272CD" w:rsidP="00A55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Деление на однозначное число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="00A55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Письменное деление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С.84-85</w:t>
            </w:r>
          </w:p>
        </w:tc>
        <w:tc>
          <w:tcPr>
            <w:tcW w:w="8222" w:type="dxa"/>
            <w:vMerge w:val="restart"/>
          </w:tcPr>
          <w:p w:rsidR="005272CD" w:rsidRPr="005272CD" w:rsidRDefault="005272CD" w:rsidP="005272CD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деление:</w:t>
            </w:r>
          </w:p>
          <w:p w:rsidR="005272CD" w:rsidRPr="005272CD" w:rsidRDefault="005272CD" w:rsidP="005272CD">
            <w:pPr>
              <w:keepNext/>
              <w:numPr>
                <w:ilvl w:val="0"/>
                <w:numId w:val="1"/>
              </w:numPr>
              <w:ind w:hanging="720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многозначного числа на </w:t>
            </w:r>
            <w:proofErr w:type="gramStart"/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72CD" w:rsidRPr="005272CD" w:rsidRDefault="005272CD" w:rsidP="005272CD">
            <w:pPr>
              <w:keepNext/>
              <w:numPr>
                <w:ilvl w:val="0"/>
                <w:numId w:val="1"/>
              </w:numPr>
              <w:ind w:hanging="720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круглого числа на </w:t>
            </w:r>
            <w:proofErr w:type="gramStart"/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72CD" w:rsidRPr="005272CD" w:rsidRDefault="005272CD" w:rsidP="005272CD">
            <w:pPr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чисел.</w:t>
            </w:r>
          </w:p>
          <w:p w:rsidR="005272CD" w:rsidRPr="005272CD" w:rsidRDefault="005272CD" w:rsidP="00527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деления с помощью умножения.</w:t>
            </w:r>
          </w:p>
          <w:p w:rsidR="005272CD" w:rsidRPr="005272CD" w:rsidRDefault="005272CD" w:rsidP="005272CD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значение выражения, выбирая способ вычислений (устно/письменно). </w:t>
            </w: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приемы устных вычислений.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2–3 действия на нахождение произведения, деление на части и по содержанию; на нахождение доли числа; определение длины пути, времени и скорости движения.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 уравнения.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Прогнозировать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 деления (первую цифру ответа, количество цифр в ответе).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вычисления. </w:t>
            </w: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Сотрудничать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товарищами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взаимопроверки.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табличных данных при выполнении заданий</w:t>
            </w:r>
          </w:p>
          <w:p w:rsidR="005272CD" w:rsidRPr="005272CD" w:rsidRDefault="005272CD" w:rsidP="00527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Выполнятьделение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однозначное число. </w:t>
            </w: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Проверять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деления с помощью умножения.</w:t>
            </w:r>
          </w:p>
          <w:p w:rsidR="005272CD" w:rsidRPr="005272CD" w:rsidRDefault="005272CD" w:rsidP="005272CD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Вычислять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значение выражения в 3–4 действия. </w:t>
            </w: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приемы устных вычислений.</w:t>
            </w:r>
          </w:p>
          <w:p w:rsidR="005272CD" w:rsidRPr="005272CD" w:rsidRDefault="005272CD" w:rsidP="00527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52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арифметические действия с именованными числами.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2–3 действия на нахождение произведения, деление на части и по содержанию; на нахождение доли числа и числа по доле; определение длины пути, времени и скорости движения; разностное и кратное сравнение; определение стоимости покупки, цены и количества товара.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Решать уравнения.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 свойствами частного,</w:t>
            </w: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выполнять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вычисления по аналогии.</w:t>
            </w:r>
          </w:p>
          <w:p w:rsidR="005272CD" w:rsidRPr="005272CD" w:rsidRDefault="005272CD" w:rsidP="005272C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 свойствами арифметических действий, </w:t>
            </w: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делать выводы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272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527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их при вычислениях.</w:t>
            </w:r>
          </w:p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многозначного числа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С.86-87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деления. Деление круглых чисел.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С.88-89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  <w:gridSpan w:val="2"/>
          </w:tcPr>
          <w:p w:rsidR="005272CD" w:rsidRPr="001C083A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Нахождение неизвестног</w:t>
            </w:r>
            <w:r w:rsidRPr="001C0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</w:p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компонента умножения </w:t>
            </w:r>
            <w:r w:rsidRPr="001C083A">
              <w:rPr>
                <w:rFonts w:ascii="Times New Roman" w:hAnsi="Times New Roman" w:cs="Times New Roman"/>
                <w:bCs/>
                <w:sz w:val="28"/>
                <w:szCs w:val="28"/>
              </w:rPr>
              <w:t>и деления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С.90-91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  <w:gridSpan w:val="2"/>
          </w:tcPr>
          <w:p w:rsidR="005272CD" w:rsidRPr="0025123B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Проверочная работа по </w:t>
            </w:r>
            <w:r w:rsidRPr="002512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теме </w:t>
            </w:r>
          </w:p>
          <w:p w:rsidR="005272CD" w:rsidRPr="0025123B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«Умножение </w:t>
            </w:r>
            <w:r w:rsidRPr="002512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деление </w:t>
            </w:r>
          </w:p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многозначного числа на однозначное</w:t>
            </w:r>
            <w:r w:rsidRPr="0025123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С.92-93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Делим числа с нулями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С.94-95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23B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чисел (случай – нуль в середине частного)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С.96-97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на круглое число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С.98-99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  <w:gridSpan w:val="2"/>
          </w:tcPr>
          <w:p w:rsidR="005272CD" w:rsidRP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изученного </w:t>
            </w:r>
          </w:p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материала.</w:t>
            </w: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С.100-101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3C15AE">
        <w:trPr>
          <w:trHeight w:val="346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4394" w:type="dxa"/>
            <w:gridSpan w:val="2"/>
          </w:tcPr>
          <w:p w:rsidR="005272CD" w:rsidRDefault="005272CD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Повторение, обобщение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С.102-105</w:t>
            </w: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5272CD">
        <w:trPr>
          <w:trHeight w:val="561"/>
        </w:trPr>
        <w:tc>
          <w:tcPr>
            <w:tcW w:w="959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E53D3" w:rsidRDefault="001E53D3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FC" w:rsidRDefault="00EC05FC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  <w:gridSpan w:val="2"/>
          </w:tcPr>
          <w:p w:rsidR="00EC05FC" w:rsidRDefault="001E53D3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Итоговая контрольная работа за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полугодие.</w:t>
            </w:r>
          </w:p>
          <w:p w:rsidR="00EC05FC" w:rsidRDefault="00EC05FC" w:rsidP="005272C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ошибками.</w:t>
            </w:r>
          </w:p>
          <w:p w:rsidR="00EC05FC" w:rsidRPr="00EC05FC" w:rsidRDefault="00EC05FC" w:rsidP="005272CD">
            <w:pPr>
              <w:spacing w:line="360" w:lineRule="auto"/>
            </w:pPr>
          </w:p>
        </w:tc>
        <w:tc>
          <w:tcPr>
            <w:tcW w:w="2126" w:type="dxa"/>
          </w:tcPr>
          <w:p w:rsidR="005272CD" w:rsidRDefault="005272CD" w:rsidP="005272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5272CD" w:rsidRPr="0009220A" w:rsidRDefault="005272C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2CD" w:rsidTr="00AC3528">
        <w:trPr>
          <w:trHeight w:val="346"/>
        </w:trPr>
        <w:tc>
          <w:tcPr>
            <w:tcW w:w="15701" w:type="dxa"/>
            <w:gridSpan w:val="5"/>
          </w:tcPr>
          <w:p w:rsidR="00C03357" w:rsidRDefault="00C03357" w:rsidP="00C03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72CD" w:rsidRPr="0009220A" w:rsidRDefault="00C03357" w:rsidP="005272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Геометрические фигуры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27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С.106-107</w:t>
            </w:r>
          </w:p>
        </w:tc>
        <w:tc>
          <w:tcPr>
            <w:tcW w:w="8222" w:type="dxa"/>
            <w:vMerge w:val="restart"/>
          </w:tcPr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плоские и пространственные геометрические фигуры.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геометрические задачи</w:t>
            </w:r>
            <w:r w:rsidRPr="00C0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2-3 действия на определение длины стороны, площади, периметра прямоугольника.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видимые и невидимые элементы куба на чертеже.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Чертить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некоторыепространственные фигурына клетчатой бумаге.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площадь поверхности куба.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значение выражения.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уравнения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определение стоимости покупки, цены и количества товара.</w:t>
            </w:r>
          </w:p>
          <w:p w:rsidR="00C03357" w:rsidRPr="00C03357" w:rsidRDefault="00C03357" w:rsidP="00C03357">
            <w:pPr>
              <w:keepNext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названия и изображения </w:t>
            </w:r>
            <w:r w:rsidRPr="00C0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фигур, пространственные геометрические фигуры и предметы окружающей обстановки.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сторон прямоугольника при вычерчивании и решении задач.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свойства разных четырехугольников,</w:t>
            </w: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определять 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различия.</w:t>
            </w: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Обобщать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знания о четырехугольниках. </w:t>
            </w: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Классифицировать</w:t>
            </w:r>
            <w:r w:rsidRPr="00C0335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четырехугольники; треугольники.</w:t>
            </w:r>
          </w:p>
          <w:p w:rsidR="00C03357" w:rsidRPr="00C03357" w:rsidRDefault="00C03357" w:rsidP="00C03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качественную оценку </w:t>
            </w:r>
            <w:r w:rsidRPr="00C0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при решении задач («хватит ли…», «успеет ли…» и т. д.).</w:t>
            </w:r>
          </w:p>
          <w:p w:rsidR="00C03357" w:rsidRPr="0009220A" w:rsidRDefault="00C03357" w:rsidP="00C033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33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C0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нестандартные задачи по выбору</w:t>
            </w: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Четырехугольники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С.108-109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 задач </w:t>
            </w:r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>на определение пло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щади и периметра прямоугольника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Треугольники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С.112-113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Куб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С.114-115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  <w:gridSpan w:val="2"/>
          </w:tcPr>
          <w:p w:rsidR="00C03357" w:rsidRPr="005272CD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примеров и </w:t>
            </w:r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 </w:t>
            </w:r>
            <w:proofErr w:type="gramStart"/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теме «Действия с именованны</w:t>
            </w:r>
            <w:r w:rsidRPr="005272CD">
              <w:rPr>
                <w:rFonts w:ascii="Times New Roman" w:hAnsi="Times New Roman" w:cs="Times New Roman"/>
                <w:bCs/>
                <w:sz w:val="28"/>
                <w:szCs w:val="28"/>
              </w:rPr>
              <w:t>ми числами»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С.116-117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3357" w:rsidTr="003C15AE">
        <w:trPr>
          <w:trHeight w:val="346"/>
        </w:trPr>
        <w:tc>
          <w:tcPr>
            <w:tcW w:w="959" w:type="dxa"/>
          </w:tcPr>
          <w:p w:rsidR="00C03357" w:rsidRDefault="00EC05FC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4" w:type="dxa"/>
            <w:gridSpan w:val="2"/>
          </w:tcPr>
          <w:p w:rsidR="00C03357" w:rsidRDefault="00C03357" w:rsidP="00C0335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Играем с Кенгуру</w:t>
            </w:r>
          </w:p>
        </w:tc>
        <w:tc>
          <w:tcPr>
            <w:tcW w:w="2126" w:type="dxa"/>
          </w:tcPr>
          <w:p w:rsidR="00C03357" w:rsidRDefault="00C03357" w:rsidP="00C033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С.118-119</w:t>
            </w:r>
          </w:p>
        </w:tc>
        <w:tc>
          <w:tcPr>
            <w:tcW w:w="8222" w:type="dxa"/>
            <w:vMerge/>
          </w:tcPr>
          <w:p w:rsidR="00C03357" w:rsidRPr="0009220A" w:rsidRDefault="00C0335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351" w:rsidTr="00AC3528">
        <w:trPr>
          <w:trHeight w:val="346"/>
        </w:trPr>
        <w:tc>
          <w:tcPr>
            <w:tcW w:w="15701" w:type="dxa"/>
            <w:gridSpan w:val="5"/>
          </w:tcPr>
          <w:p w:rsidR="009A2351" w:rsidRPr="0009220A" w:rsidRDefault="009A2351" w:rsidP="009A23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и её измерение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часа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86E50" w:rsidTr="003C15AE">
        <w:trPr>
          <w:trHeight w:val="346"/>
        </w:trPr>
        <w:tc>
          <w:tcPr>
            <w:tcW w:w="959" w:type="dxa"/>
          </w:tcPr>
          <w:p w:rsidR="00786E50" w:rsidRDefault="001E53D3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  <w:bookmarkStart w:id="0" w:name="_GoBack"/>
            <w:bookmarkEnd w:id="0"/>
            <w:r w:rsidR="00786E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  <w:gridSpan w:val="2"/>
          </w:tcPr>
          <w:p w:rsidR="00786E50" w:rsidRDefault="00786E50" w:rsidP="00786E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Центнер</w:t>
            </w:r>
          </w:p>
        </w:tc>
        <w:tc>
          <w:tcPr>
            <w:tcW w:w="2126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Ч.2 С.6-7</w:t>
            </w:r>
          </w:p>
        </w:tc>
        <w:tc>
          <w:tcPr>
            <w:tcW w:w="8222" w:type="dxa"/>
            <w:vMerge w:val="restart"/>
          </w:tcPr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массы.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массу и </w:t>
            </w: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упорядочивать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предметы по массе. 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арифметические действия с именованными числами (с массой). 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содержащие единицы массы. 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выражения с многозначными числами.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уравнения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качественную оценку 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при решении задач.</w:t>
            </w:r>
          </w:p>
          <w:p w:rsidR="00786E50" w:rsidRPr="00786E50" w:rsidRDefault="00786E50" w:rsidP="00786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Моделировать</w:t>
            </w:r>
            <w:r w:rsidRPr="00786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задач.</w:t>
            </w:r>
          </w:p>
          <w:p w:rsidR="00786E50" w:rsidRPr="0009220A" w:rsidRDefault="00786E50" w:rsidP="00786E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E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Пользоваться</w:t>
            </w:r>
            <w:r w:rsidRPr="00786E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справочными материалами учебника</w:t>
            </w:r>
          </w:p>
        </w:tc>
      </w:tr>
      <w:tr w:rsidR="00786E50" w:rsidTr="003C15AE">
        <w:trPr>
          <w:trHeight w:val="346"/>
        </w:trPr>
        <w:tc>
          <w:tcPr>
            <w:tcW w:w="959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  <w:gridSpan w:val="2"/>
          </w:tcPr>
          <w:p w:rsidR="00786E50" w:rsidRPr="009A2351" w:rsidRDefault="00786E50" w:rsidP="00786E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Соотношения между </w:t>
            </w:r>
            <w:r w:rsidRPr="009A2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единицами </w:t>
            </w:r>
          </w:p>
          <w:p w:rsidR="00786E50" w:rsidRDefault="00786E50" w:rsidP="00786E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351">
              <w:rPr>
                <w:rFonts w:ascii="Times New Roman" w:hAnsi="Times New Roman" w:cs="Times New Roman"/>
                <w:bCs/>
                <w:sz w:val="28"/>
                <w:szCs w:val="28"/>
              </w:rPr>
              <w:t>массы</w:t>
            </w:r>
          </w:p>
        </w:tc>
        <w:tc>
          <w:tcPr>
            <w:tcW w:w="2126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С.8-9</w:t>
            </w:r>
          </w:p>
        </w:tc>
        <w:tc>
          <w:tcPr>
            <w:tcW w:w="8222" w:type="dxa"/>
            <w:vMerge/>
          </w:tcPr>
          <w:p w:rsidR="00786E50" w:rsidRPr="0009220A" w:rsidRDefault="00786E50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6E50" w:rsidTr="003C15AE">
        <w:trPr>
          <w:trHeight w:val="346"/>
        </w:trPr>
        <w:tc>
          <w:tcPr>
            <w:tcW w:w="959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  <w:gridSpan w:val="2"/>
          </w:tcPr>
          <w:p w:rsidR="00786E50" w:rsidRDefault="00786E50" w:rsidP="00786E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текстовых </w:t>
            </w:r>
            <w:r w:rsidRPr="009A2351">
              <w:rPr>
                <w:rFonts w:ascii="Times New Roman" w:hAnsi="Times New Roman" w:cs="Times New Roman"/>
                <w:bCs/>
                <w:sz w:val="28"/>
                <w:szCs w:val="28"/>
              </w:rPr>
              <w:t>задач</w:t>
            </w:r>
          </w:p>
        </w:tc>
        <w:tc>
          <w:tcPr>
            <w:tcW w:w="2126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С.10-11</w:t>
            </w:r>
          </w:p>
        </w:tc>
        <w:tc>
          <w:tcPr>
            <w:tcW w:w="8222" w:type="dxa"/>
            <w:vMerge/>
          </w:tcPr>
          <w:p w:rsidR="00786E50" w:rsidRPr="0009220A" w:rsidRDefault="00786E50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6E50" w:rsidTr="003C15AE">
        <w:trPr>
          <w:trHeight w:val="346"/>
        </w:trPr>
        <w:tc>
          <w:tcPr>
            <w:tcW w:w="959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394" w:type="dxa"/>
            <w:gridSpan w:val="2"/>
          </w:tcPr>
          <w:p w:rsidR="00786E50" w:rsidRDefault="00786E50" w:rsidP="00786E5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23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Закрепление </w:t>
            </w:r>
            <w:proofErr w:type="gramStart"/>
            <w:r w:rsidRPr="009A23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786E50" w:rsidRDefault="00786E50" w:rsidP="00786E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С.12-13</w:t>
            </w:r>
          </w:p>
        </w:tc>
        <w:tc>
          <w:tcPr>
            <w:tcW w:w="8222" w:type="dxa"/>
            <w:vMerge/>
          </w:tcPr>
          <w:p w:rsidR="00786E50" w:rsidRPr="0009220A" w:rsidRDefault="00786E50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6E50" w:rsidTr="00AC3528">
        <w:trPr>
          <w:trHeight w:val="346"/>
        </w:trPr>
        <w:tc>
          <w:tcPr>
            <w:tcW w:w="15701" w:type="dxa"/>
            <w:gridSpan w:val="5"/>
          </w:tcPr>
          <w:p w:rsidR="00786E50" w:rsidRPr="0009220A" w:rsidRDefault="00786E50" w:rsidP="00786E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жение многозначных чисел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С.14-15</w:t>
            </w:r>
          </w:p>
        </w:tc>
        <w:tc>
          <w:tcPr>
            <w:tcW w:w="8222" w:type="dxa"/>
            <w:vMerge w:val="restart"/>
          </w:tcPr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умножение 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двузначное число.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устного умножения.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выражения в 3–4 действия.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разными способами.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площадь 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многоугольника разными способами.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6202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движение в противоположных направлениях (определять расстояния).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Комбинировать 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данные в соответствии с условием задания.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Предлагать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схемы, моделирующие условие задачи.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задач.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вычислений.</w:t>
            </w:r>
          </w:p>
          <w:p w:rsidR="006202C6" w:rsidRPr="006202C6" w:rsidRDefault="006202C6" w:rsidP="006202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при умножении некоторых чисел, </w:t>
            </w:r>
            <w:r w:rsidRPr="00620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620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в соответствии с этой закономерностью.</w:t>
            </w:r>
          </w:p>
          <w:p w:rsidR="006E1260" w:rsidRPr="006E1260" w:rsidRDefault="006E1260" w:rsidP="006E126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1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умножение </w:t>
            </w:r>
            <w:r w:rsidRPr="006E1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трехзначное число.</w:t>
            </w:r>
          </w:p>
          <w:p w:rsidR="006E1260" w:rsidRPr="006E1260" w:rsidRDefault="006E1260" w:rsidP="006E126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1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E1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приемы устного умножения.</w:t>
            </w:r>
          </w:p>
          <w:p w:rsidR="006E1260" w:rsidRPr="006E1260" w:rsidRDefault="006E1260" w:rsidP="006E126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E1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6E1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пропорциональную зависимость; на движение в противоположных направлениях.</w:t>
            </w:r>
          </w:p>
          <w:p w:rsidR="006E1260" w:rsidRPr="006E1260" w:rsidRDefault="006E1260" w:rsidP="006E1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</w:t>
            </w:r>
            <w:r w:rsidRPr="006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умножения нескольких чисел.</w:t>
            </w:r>
          </w:p>
          <w:p w:rsidR="006202C6" w:rsidRPr="006E1260" w:rsidRDefault="006E1260" w:rsidP="006E12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6E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умножения (определять ближайшее круглое число).</w:t>
            </w: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круглых чисел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умножения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С.18-19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движение в противоположных направления</w:t>
            </w:r>
            <w:r w:rsidRPr="00041350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С.20-21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Умножение многозначн</w:t>
            </w:r>
            <w:r w:rsidRPr="00041350">
              <w:rPr>
                <w:rFonts w:ascii="Times New Roman" w:hAnsi="Times New Roman" w:cs="Times New Roman"/>
                <w:bCs/>
                <w:sz w:val="28"/>
                <w:szCs w:val="28"/>
              </w:rPr>
              <w:t>ых чисел.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С.22-23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Умножение на трехзначное </w:t>
            </w:r>
            <w:r w:rsidRPr="00041350">
              <w:rPr>
                <w:rFonts w:ascii="Times New Roman" w:hAnsi="Times New Roman" w:cs="Times New Roman"/>
                <w:bCs/>
                <w:sz w:val="28"/>
                <w:szCs w:val="28"/>
              </w:rPr>
              <w:t>число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С.24-25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произведени</w:t>
            </w:r>
            <w:r w:rsidRPr="0004135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С.26-27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С.28-29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С.30-31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С.32-37</w:t>
            </w: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2C6" w:rsidTr="003C15AE">
        <w:trPr>
          <w:trHeight w:val="346"/>
        </w:trPr>
        <w:tc>
          <w:tcPr>
            <w:tcW w:w="959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4" w:type="dxa"/>
            <w:gridSpan w:val="2"/>
          </w:tcPr>
          <w:p w:rsidR="006202C6" w:rsidRDefault="006202C6" w:rsidP="006E126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</w:tcPr>
          <w:p w:rsidR="006202C6" w:rsidRDefault="006202C6" w:rsidP="006E12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6202C6" w:rsidRPr="0009220A" w:rsidRDefault="006202C6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350" w:rsidTr="003C15AE">
        <w:trPr>
          <w:trHeight w:val="346"/>
        </w:trPr>
        <w:tc>
          <w:tcPr>
            <w:tcW w:w="959" w:type="dxa"/>
          </w:tcPr>
          <w:p w:rsidR="00041350" w:rsidRDefault="00041350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94" w:type="dxa"/>
            <w:gridSpan w:val="2"/>
          </w:tcPr>
          <w:p w:rsidR="00041350" w:rsidRDefault="00041350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ошибками</w:t>
            </w:r>
          </w:p>
        </w:tc>
        <w:tc>
          <w:tcPr>
            <w:tcW w:w="2126" w:type="dxa"/>
          </w:tcPr>
          <w:p w:rsidR="00041350" w:rsidRDefault="00041350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41350" w:rsidRPr="0009220A" w:rsidRDefault="00041350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1260" w:rsidTr="00AC3528">
        <w:trPr>
          <w:trHeight w:val="346"/>
        </w:trPr>
        <w:tc>
          <w:tcPr>
            <w:tcW w:w="15701" w:type="dxa"/>
            <w:gridSpan w:val="5"/>
          </w:tcPr>
          <w:p w:rsidR="006E1260" w:rsidRPr="0009220A" w:rsidRDefault="006E1260" w:rsidP="006E12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и измерение</w:t>
            </w:r>
            <w:proofErr w:type="gramStart"/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D554A" w:rsidTr="003C15AE">
        <w:trPr>
          <w:trHeight w:val="346"/>
        </w:trPr>
        <w:tc>
          <w:tcPr>
            <w:tcW w:w="959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4" w:type="dxa"/>
            <w:gridSpan w:val="2"/>
          </w:tcPr>
          <w:p w:rsidR="006D554A" w:rsidRDefault="006D554A" w:rsidP="006D554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площади (квадратный метр)</w:t>
            </w:r>
          </w:p>
        </w:tc>
        <w:tc>
          <w:tcPr>
            <w:tcW w:w="2126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С.38-39</w:t>
            </w:r>
          </w:p>
        </w:tc>
        <w:tc>
          <w:tcPr>
            <w:tcW w:w="8222" w:type="dxa"/>
            <w:vMerge w:val="restart"/>
          </w:tcPr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площадь 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прямоугольника,</w:t>
            </w: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определять 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неизвестную сторону.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значение выражения разными способами.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площади.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площади. 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арифметические действия с именованными числами (площадью).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содержащие единицы площади.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на двузначное и трехзначное число, деление на однозначное число.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Соотносить 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площади друг с другом и с размерами участка.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прямоугольник заданного размера из прямоугольников меньшей площади.</w:t>
            </w:r>
          </w:p>
          <w:p w:rsidR="006D554A" w:rsidRPr="006D554A" w:rsidRDefault="006D554A" w:rsidP="006D55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6D55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полученные знания при решении задач с практическим содержанием.</w:t>
            </w:r>
          </w:p>
          <w:p w:rsidR="006D554A" w:rsidRDefault="006D554A" w:rsidP="006D5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6D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чертежах, рисунках-схемах при выполнении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54A" w:rsidRPr="006D554A" w:rsidRDefault="006D554A" w:rsidP="006D554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D554A">
              <w:rPr>
                <w:rFonts w:ascii="Times New Roman" w:hAnsi="Times New Roman" w:cs="Times New Roman"/>
                <w:bCs/>
                <w:sz w:val="24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верить знания учащихся по теме «Площадь и ее</w:t>
            </w:r>
            <w:r w:rsidRPr="006D554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измерение».</w:t>
            </w:r>
          </w:p>
        </w:tc>
      </w:tr>
      <w:tr w:rsidR="006D554A" w:rsidTr="003C15AE">
        <w:trPr>
          <w:trHeight w:val="346"/>
        </w:trPr>
        <w:tc>
          <w:tcPr>
            <w:tcW w:w="959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94" w:type="dxa"/>
            <w:gridSpan w:val="2"/>
          </w:tcPr>
          <w:p w:rsidR="006D554A" w:rsidRDefault="006D554A" w:rsidP="006D554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Квадратный дециметр, сантиметр</w:t>
            </w:r>
          </w:p>
        </w:tc>
        <w:tc>
          <w:tcPr>
            <w:tcW w:w="2126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С.40-41</w:t>
            </w:r>
          </w:p>
        </w:tc>
        <w:tc>
          <w:tcPr>
            <w:tcW w:w="8222" w:type="dxa"/>
            <w:vMerge/>
          </w:tcPr>
          <w:p w:rsidR="006D554A" w:rsidRPr="0009220A" w:rsidRDefault="006D554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54A" w:rsidTr="003C15AE">
        <w:trPr>
          <w:trHeight w:val="346"/>
        </w:trPr>
        <w:tc>
          <w:tcPr>
            <w:tcW w:w="959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94" w:type="dxa"/>
            <w:gridSpan w:val="2"/>
          </w:tcPr>
          <w:p w:rsidR="006D554A" w:rsidRPr="006D554A" w:rsidRDefault="006D554A" w:rsidP="006D5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55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Соотношения между единицами площади</w:t>
            </w:r>
          </w:p>
        </w:tc>
        <w:tc>
          <w:tcPr>
            <w:tcW w:w="2126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С.42-43</w:t>
            </w:r>
          </w:p>
        </w:tc>
        <w:tc>
          <w:tcPr>
            <w:tcW w:w="8222" w:type="dxa"/>
            <w:vMerge/>
          </w:tcPr>
          <w:p w:rsidR="006D554A" w:rsidRPr="0009220A" w:rsidRDefault="006D554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54A" w:rsidTr="003C15AE">
        <w:trPr>
          <w:trHeight w:val="346"/>
        </w:trPr>
        <w:tc>
          <w:tcPr>
            <w:tcW w:w="959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394" w:type="dxa"/>
            <w:gridSpan w:val="2"/>
          </w:tcPr>
          <w:p w:rsidR="006D554A" w:rsidRDefault="006D554A" w:rsidP="006D554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554A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площади (ар, гектар, квадратный километр)</w:t>
            </w:r>
          </w:p>
        </w:tc>
        <w:tc>
          <w:tcPr>
            <w:tcW w:w="2126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С.44-45</w:t>
            </w:r>
          </w:p>
        </w:tc>
        <w:tc>
          <w:tcPr>
            <w:tcW w:w="8222" w:type="dxa"/>
            <w:vMerge/>
          </w:tcPr>
          <w:p w:rsidR="006D554A" w:rsidRPr="0009220A" w:rsidRDefault="006D554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554A" w:rsidTr="003C15AE">
        <w:trPr>
          <w:trHeight w:val="346"/>
        </w:trPr>
        <w:tc>
          <w:tcPr>
            <w:tcW w:w="959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394" w:type="dxa"/>
            <w:gridSpan w:val="2"/>
          </w:tcPr>
          <w:p w:rsidR="006D554A" w:rsidRPr="006D554A" w:rsidRDefault="006D554A" w:rsidP="006D554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Проверочная работа по </w:t>
            </w:r>
            <w:r w:rsidRPr="006D55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теме </w:t>
            </w:r>
          </w:p>
          <w:p w:rsidR="006D554A" w:rsidRDefault="006D554A" w:rsidP="006D554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«Нахождени</w:t>
            </w:r>
            <w:r w:rsidRPr="006D554A">
              <w:rPr>
                <w:rFonts w:ascii="Times New Roman" w:hAnsi="Times New Roman" w:cs="Times New Roman"/>
                <w:bCs/>
                <w:sz w:val="28"/>
                <w:szCs w:val="28"/>
              </w:rPr>
              <w:t>е площади»</w:t>
            </w:r>
          </w:p>
        </w:tc>
        <w:tc>
          <w:tcPr>
            <w:tcW w:w="2126" w:type="dxa"/>
          </w:tcPr>
          <w:p w:rsidR="006D554A" w:rsidRDefault="006D554A" w:rsidP="006D55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С.46-47</w:t>
            </w:r>
          </w:p>
        </w:tc>
        <w:tc>
          <w:tcPr>
            <w:tcW w:w="8222" w:type="dxa"/>
            <w:vMerge/>
          </w:tcPr>
          <w:p w:rsidR="006D554A" w:rsidRPr="0009220A" w:rsidRDefault="006D554A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3528" w:rsidTr="00AC3528">
        <w:trPr>
          <w:trHeight w:val="346"/>
        </w:trPr>
        <w:tc>
          <w:tcPr>
            <w:tcW w:w="15701" w:type="dxa"/>
            <w:gridSpan w:val="5"/>
          </w:tcPr>
          <w:p w:rsidR="00AC3528" w:rsidRDefault="00AC3528" w:rsidP="00AC3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3528" w:rsidRPr="0009220A" w:rsidRDefault="00F862FC" w:rsidP="00AC35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Деление многозначных чисел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AC3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528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— действие, обратное умножению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С.48-49</w:t>
            </w:r>
          </w:p>
        </w:tc>
        <w:tc>
          <w:tcPr>
            <w:tcW w:w="8222" w:type="dxa"/>
            <w:vMerge w:val="restart"/>
          </w:tcPr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 деление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многозначного числа:</w:t>
            </w:r>
          </w:p>
          <w:p w:rsidR="00F862FC" w:rsidRPr="00F862FC" w:rsidRDefault="00F862FC" w:rsidP="00F862FC">
            <w:pPr>
              <w:numPr>
                <w:ilvl w:val="0"/>
                <w:numId w:val="2"/>
              </w:numPr>
              <w:ind w:left="144" w:hanging="14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двузначное число;</w:t>
            </w:r>
          </w:p>
          <w:p w:rsidR="00F862FC" w:rsidRPr="00F862FC" w:rsidRDefault="00F862FC" w:rsidP="00F862FC">
            <w:pPr>
              <w:numPr>
                <w:ilvl w:val="0"/>
                <w:numId w:val="2"/>
              </w:numPr>
              <w:ind w:left="144" w:hanging="14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трехзначное круглое число.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Проверять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 деления умножением.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арифметические действия с многозначными числами.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выражения в 3–4 действия.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движение; на движение в противоположных направлениях; на нахождение произведения, деление на части и по содержанию.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уравнения.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Моделировать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задач на движение.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Давать качественную оценку 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при решении задач.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Прогнозировать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деления (определять первую цифру ответа, количество цифр в ответе).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деления (определять между какими круглыми числами находится ответ).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 при делении некоторых чисел, </w:t>
            </w: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в соответствии с этой закономерностью.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понятия «скорость работы» и «производительность».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определение объема работы, производительности и времени работы; на совместную работу.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" w:name="OLE_LINK1"/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умножение и деление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многозначных чисел:</w:t>
            </w:r>
          </w:p>
          <w:p w:rsidR="00F862FC" w:rsidRPr="00F862FC" w:rsidRDefault="00F862FC" w:rsidP="00F862FC">
            <w:pPr>
              <w:numPr>
                <w:ilvl w:val="0"/>
                <w:numId w:val="3"/>
              </w:numPr>
              <w:ind w:hanging="7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двузначное число;</w:t>
            </w:r>
          </w:p>
          <w:p w:rsidR="00F862FC" w:rsidRPr="00F862FC" w:rsidRDefault="00F862FC" w:rsidP="00F862FC">
            <w:pPr>
              <w:numPr>
                <w:ilvl w:val="0"/>
                <w:numId w:val="3"/>
              </w:numPr>
              <w:ind w:hanging="7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трехзначное число;</w:t>
            </w:r>
          </w:p>
          <w:p w:rsidR="00F862FC" w:rsidRPr="00F862FC" w:rsidRDefault="00F862FC" w:rsidP="00F862FC">
            <w:pPr>
              <w:numPr>
                <w:ilvl w:val="0"/>
                <w:numId w:val="3"/>
              </w:numPr>
              <w:ind w:hanging="76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круглые числа.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выражения в 4–5 действий.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движение; на встречное движение; на деление с остатком.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арифметические действия с многозначными числами</w:t>
            </w:r>
            <w:bookmarkEnd w:id="1"/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с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именованными числами.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«скорость» со временем выполнения того или иного действия.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обобщенный способ решения задач, использующих понятие «скорость».</w:t>
            </w:r>
          </w:p>
          <w:p w:rsidR="00F862FC" w:rsidRPr="00F862FC" w:rsidRDefault="00F862FC" w:rsidP="00F86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F8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вычислений, заменять числа при вычислениях ближайшими круглыми числами.</w:t>
            </w:r>
          </w:p>
          <w:p w:rsidR="00F862FC" w:rsidRPr="0009220A" w:rsidRDefault="00F862FC" w:rsidP="00F862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2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F86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правильность вычислений</w:t>
            </w: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528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с остатком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С.50-51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4" w:type="dxa"/>
            <w:gridSpan w:val="2"/>
          </w:tcPr>
          <w:p w:rsidR="00F862FC" w:rsidRPr="00E321CB" w:rsidRDefault="00F862FC" w:rsidP="00F862F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2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Нуль в середине частного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С.52-53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1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Pr="00E321CB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E321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двузначное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Повторение, закрепление пройденного материала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С.56-59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С.60-61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С.62-63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1CB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С.64-65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1CB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результата вычислений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С.66-67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С.68-71</w:t>
            </w: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62FC" w:rsidTr="003C15AE">
        <w:trPr>
          <w:trHeight w:val="346"/>
        </w:trPr>
        <w:tc>
          <w:tcPr>
            <w:tcW w:w="959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4" w:type="dxa"/>
            <w:gridSpan w:val="2"/>
          </w:tcPr>
          <w:p w:rsidR="00F862FC" w:rsidRDefault="00F862FC" w:rsidP="00F862FC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работа.</w:t>
            </w:r>
          </w:p>
        </w:tc>
        <w:tc>
          <w:tcPr>
            <w:tcW w:w="2126" w:type="dxa"/>
          </w:tcPr>
          <w:p w:rsidR="00F862FC" w:rsidRDefault="00F862FC" w:rsidP="00F862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F862FC" w:rsidRPr="0009220A" w:rsidRDefault="00F862FC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F43DB">
        <w:trPr>
          <w:trHeight w:val="346"/>
        </w:trPr>
        <w:tc>
          <w:tcPr>
            <w:tcW w:w="15701" w:type="dxa"/>
            <w:gridSpan w:val="5"/>
          </w:tcPr>
          <w:p w:rsidR="00A477C7" w:rsidRPr="0009220A" w:rsidRDefault="00A477C7" w:rsidP="00A47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Время и его измерение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часа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77C7">
              <w:rPr>
                <w:rFonts w:ascii="Times New Roman" w:hAnsi="Times New Roman" w:cs="Times New Roman"/>
                <w:bCs/>
                <w:sz w:val="28"/>
                <w:szCs w:val="28"/>
              </w:rPr>
              <w:t>Единицы времени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С.72-73</w:t>
            </w:r>
          </w:p>
        </w:tc>
        <w:tc>
          <w:tcPr>
            <w:tcW w:w="8222" w:type="dxa"/>
            <w:vMerge w:val="restart"/>
          </w:tcPr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времени.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промежутки времени и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упорядочивать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их. 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арифметические действия с именованными числами (временем).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содержащие единицы времени. 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арифметические действия с многозначными числами.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Вычислять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значение выражения в 4–5 действий.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производительность, на совместную работу; на встречное движение (определение времени); на определение длительности событий.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уравнения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Контролировать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правильность вычислений. </w:t>
            </w:r>
            <w:r w:rsidRPr="00A477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A4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календаре, расписании, рисунках-схемах.</w:t>
            </w:r>
          </w:p>
          <w:p w:rsidR="00A477C7" w:rsidRPr="0009220A" w:rsidRDefault="00A477C7" w:rsidP="00A47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нестандартные задачи по выбору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Календарь и часы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С.74-75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С.76-77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Играем с Кенгуру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С.78-79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F43DB">
        <w:trPr>
          <w:trHeight w:val="346"/>
        </w:trPr>
        <w:tc>
          <w:tcPr>
            <w:tcW w:w="15701" w:type="dxa"/>
            <w:gridSpan w:val="5"/>
          </w:tcPr>
          <w:p w:rsidR="00A477C7" w:rsidRPr="0009220A" w:rsidRDefault="00A477C7" w:rsidP="00A47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данными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С.80-81</w:t>
            </w:r>
          </w:p>
        </w:tc>
        <w:tc>
          <w:tcPr>
            <w:tcW w:w="8222" w:type="dxa"/>
            <w:vMerge w:val="restart"/>
          </w:tcPr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арифметические действия с многозначными числами.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 задачи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стоимость, на производительность, на встречное движение.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нужную информацию в таблице,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таблицы,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смысл табличных данных.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результаты подсчетов в таблице,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систематизировать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их,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выводы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диаграммах и графиках,</w:t>
            </w: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 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нужную информацию.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действия по заданному алгоритму.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вычислительную деятельность, решение задачи.</w:t>
            </w:r>
          </w:p>
          <w:p w:rsidR="00A477C7" w:rsidRPr="00A477C7" w:rsidRDefault="00A477C7" w:rsidP="00A477C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Контролировать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правильность вычислений разными способами.</w:t>
            </w:r>
          </w:p>
          <w:p w:rsidR="00A477C7" w:rsidRPr="0009220A" w:rsidRDefault="00A477C7" w:rsidP="00A47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7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A477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нужную  информацию, пользуясь разными источниками</w:t>
            </w: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таблицами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С.82-83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Диаграммы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С.84-85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действий 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С.86-87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77C7" w:rsidTr="003C15AE">
        <w:trPr>
          <w:trHeight w:val="346"/>
        </w:trPr>
        <w:tc>
          <w:tcPr>
            <w:tcW w:w="959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4" w:type="dxa"/>
            <w:gridSpan w:val="2"/>
          </w:tcPr>
          <w:p w:rsidR="00A477C7" w:rsidRDefault="00A477C7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проверка</w:t>
            </w:r>
          </w:p>
        </w:tc>
        <w:tc>
          <w:tcPr>
            <w:tcW w:w="2126" w:type="dxa"/>
          </w:tcPr>
          <w:p w:rsidR="00A477C7" w:rsidRDefault="00A477C7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С.88-89</w:t>
            </w:r>
          </w:p>
        </w:tc>
        <w:tc>
          <w:tcPr>
            <w:tcW w:w="8222" w:type="dxa"/>
            <w:vMerge/>
          </w:tcPr>
          <w:p w:rsidR="00A477C7" w:rsidRPr="0009220A" w:rsidRDefault="00A477C7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3C15AE">
        <w:trPr>
          <w:trHeight w:val="346"/>
        </w:trPr>
        <w:tc>
          <w:tcPr>
            <w:tcW w:w="959" w:type="dxa"/>
          </w:tcPr>
          <w:p w:rsidR="00EC3CC1" w:rsidRDefault="00EC3CC1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4394" w:type="dxa"/>
            <w:gridSpan w:val="2"/>
          </w:tcPr>
          <w:p w:rsidR="00EC3CC1" w:rsidRDefault="00EC3CC1" w:rsidP="00A477C7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 закрепление</w:t>
            </w:r>
          </w:p>
        </w:tc>
        <w:tc>
          <w:tcPr>
            <w:tcW w:w="2126" w:type="dxa"/>
          </w:tcPr>
          <w:p w:rsidR="00EC3CC1" w:rsidRDefault="00EC3CC1" w:rsidP="00A47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С.90-91</w:t>
            </w:r>
          </w:p>
        </w:tc>
        <w:tc>
          <w:tcPr>
            <w:tcW w:w="8222" w:type="dxa"/>
            <w:vMerge/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3F43DB">
        <w:trPr>
          <w:trHeight w:val="346"/>
        </w:trPr>
        <w:tc>
          <w:tcPr>
            <w:tcW w:w="15701" w:type="dxa"/>
            <w:gridSpan w:val="5"/>
          </w:tcPr>
          <w:p w:rsidR="00EC3CC1" w:rsidRPr="0009220A" w:rsidRDefault="00EC3CC1" w:rsidP="00EC3C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Числа и величины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3CC1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и запись чисел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С.94-95</w:t>
            </w:r>
          </w:p>
        </w:tc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EC3CC1" w:rsidRP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Читать, записывать и сравнивать</w:t>
            </w:r>
            <w:r w:rsidRPr="00EC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числа.</w:t>
            </w:r>
          </w:p>
          <w:p w:rsidR="00EC3CC1" w:rsidRP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Раскладывать </w:t>
            </w:r>
            <w:r w:rsidRPr="00EC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 на разрядные слагаемые.</w:t>
            </w:r>
          </w:p>
          <w:p w:rsid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EC3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арифметические 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йствия с многозначными числами.</w:t>
            </w:r>
          </w:p>
          <w:p w:rsid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EC3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единицы массы, вместимости, времени. </w:t>
            </w:r>
          </w:p>
          <w:p w:rsidR="00EC3CC1" w:rsidRP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EC3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арифметические действия с именованными числами.</w:t>
            </w:r>
          </w:p>
          <w:p w:rsidR="00EC3CC1" w:rsidRPr="00EC3CC1" w:rsidRDefault="00EC3CC1" w:rsidP="00EC3C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Упорядочивать</w:t>
            </w:r>
            <w:r w:rsidRPr="00EC3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величины в порядке возрастания/убывания.</w:t>
            </w:r>
          </w:p>
          <w:p w:rsidR="00EC3CC1" w:rsidRPr="0009220A" w:rsidRDefault="00EC3CC1" w:rsidP="00EC3C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3C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задачи </w:t>
            </w:r>
            <w:r w:rsidRPr="00EC3C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разностное и кратное сравнение; определение длительности, начала, конца события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чисел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С.96-97</w:t>
            </w:r>
          </w:p>
        </w:tc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сравнение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С.98-99</w:t>
            </w:r>
          </w:p>
        </w:tc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Масса и вместимость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С.100-101</w:t>
            </w:r>
          </w:p>
        </w:tc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С.102-103</w:t>
            </w:r>
          </w:p>
        </w:tc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EC3CC1">
        <w:trPr>
          <w:trHeight w:val="346"/>
        </w:trPr>
        <w:tc>
          <w:tcPr>
            <w:tcW w:w="959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4394" w:type="dxa"/>
            <w:gridSpan w:val="2"/>
          </w:tcPr>
          <w:p w:rsidR="00EC3CC1" w:rsidRDefault="00EC3CC1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Повторение, закрепление изученного материала</w:t>
            </w:r>
          </w:p>
        </w:tc>
        <w:tc>
          <w:tcPr>
            <w:tcW w:w="2126" w:type="dxa"/>
          </w:tcPr>
          <w:p w:rsidR="00EC3CC1" w:rsidRDefault="00EC3CC1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С.104-107</w:t>
            </w:r>
          </w:p>
        </w:tc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3CC1" w:rsidTr="00EC3CC1">
        <w:trPr>
          <w:trHeight w:val="346"/>
        </w:trPr>
        <w:tc>
          <w:tcPr>
            <w:tcW w:w="7479" w:type="dxa"/>
            <w:gridSpan w:val="4"/>
            <w:tcBorders>
              <w:top w:val="nil"/>
              <w:right w:val="nil"/>
            </w:tcBorders>
          </w:tcPr>
          <w:p w:rsidR="00EC3CC1" w:rsidRPr="00EC3CC1" w:rsidRDefault="00EC3CC1" w:rsidP="00BF5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C1">
              <w:rPr>
                <w:rFonts w:ascii="Times New Roman" w:hAnsi="Times New Roman" w:cs="Times New Roman"/>
                <w:b/>
                <w:sz w:val="28"/>
                <w:szCs w:val="28"/>
              </w:rPr>
              <w:t>Арифметические действия</w:t>
            </w:r>
            <w:r w:rsidR="00887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 часов</w:t>
            </w:r>
          </w:p>
        </w:tc>
        <w:tc>
          <w:tcPr>
            <w:tcW w:w="8222" w:type="dxa"/>
            <w:vMerge/>
            <w:tcBorders>
              <w:left w:val="nil"/>
            </w:tcBorders>
          </w:tcPr>
          <w:p w:rsidR="00EC3CC1" w:rsidRPr="0009220A" w:rsidRDefault="00EC3CC1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Сложение и вычитание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С.108-109</w:t>
            </w:r>
          </w:p>
        </w:tc>
        <w:tc>
          <w:tcPr>
            <w:tcW w:w="8222" w:type="dxa"/>
            <w:vMerge w:val="restart"/>
          </w:tcPr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арифметические действия с многозначными числами. 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 вычисления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рациональным способом.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действий и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вычислять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 выражения.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задачи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все действия.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краткую запись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условия.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Составлять выражение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решения задачи.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Решать задачи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разными способами.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Понимать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буквенную символику.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Соотносить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законы арифметических действий с соответствующими формулами.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уравнения. Ориентироваться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схемах.</w:t>
            </w:r>
          </w:p>
          <w:p w:rsidR="00887109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Правильно использовать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речи названия компонентов арифметических действий и числовых выражений.</w:t>
            </w: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 и деление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С.110-111</w:t>
            </w:r>
          </w:p>
        </w:tc>
        <w:tc>
          <w:tcPr>
            <w:tcW w:w="8222" w:type="dxa"/>
            <w:vMerge/>
          </w:tcPr>
          <w:p w:rsidR="00887109" w:rsidRPr="0009220A" w:rsidRDefault="00887109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Числовое выражение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С.112-113</w:t>
            </w:r>
          </w:p>
        </w:tc>
        <w:tc>
          <w:tcPr>
            <w:tcW w:w="8222" w:type="dxa"/>
            <w:vMerge/>
          </w:tcPr>
          <w:p w:rsidR="00887109" w:rsidRPr="0009220A" w:rsidRDefault="00887109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Свойства арифметических действий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С.114-115</w:t>
            </w:r>
          </w:p>
        </w:tc>
        <w:tc>
          <w:tcPr>
            <w:tcW w:w="8222" w:type="dxa"/>
            <w:vMerge/>
          </w:tcPr>
          <w:p w:rsidR="00887109" w:rsidRPr="0009220A" w:rsidRDefault="00887109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проверки вычислений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С.116-117</w:t>
            </w:r>
          </w:p>
        </w:tc>
        <w:tc>
          <w:tcPr>
            <w:tcW w:w="8222" w:type="dxa"/>
            <w:vMerge/>
          </w:tcPr>
          <w:p w:rsidR="00887109" w:rsidRPr="0009220A" w:rsidRDefault="00887109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7109" w:rsidTr="003C15AE">
        <w:trPr>
          <w:trHeight w:val="346"/>
        </w:trPr>
        <w:tc>
          <w:tcPr>
            <w:tcW w:w="959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394" w:type="dxa"/>
            <w:gridSpan w:val="2"/>
          </w:tcPr>
          <w:p w:rsidR="00887109" w:rsidRDefault="00887109" w:rsidP="003C15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2126" w:type="dxa"/>
          </w:tcPr>
          <w:p w:rsidR="00887109" w:rsidRDefault="00887109" w:rsidP="000A0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С.118-119</w:t>
            </w:r>
          </w:p>
        </w:tc>
        <w:tc>
          <w:tcPr>
            <w:tcW w:w="8222" w:type="dxa"/>
            <w:vMerge/>
          </w:tcPr>
          <w:p w:rsidR="00887109" w:rsidRPr="0009220A" w:rsidRDefault="00887109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D4D" w:rsidTr="003F43DB">
        <w:trPr>
          <w:trHeight w:val="346"/>
        </w:trPr>
        <w:tc>
          <w:tcPr>
            <w:tcW w:w="15701" w:type="dxa"/>
            <w:gridSpan w:val="5"/>
          </w:tcPr>
          <w:p w:rsidR="00BF58D7" w:rsidRDefault="00BF58D7" w:rsidP="00DC1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1D4D" w:rsidRPr="0009220A" w:rsidRDefault="00DC1D4D" w:rsidP="00DC1D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Фигуры и величины 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часов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C1D4D" w:rsidTr="00DC1D4D">
        <w:trPr>
          <w:trHeight w:val="346"/>
        </w:trPr>
        <w:tc>
          <w:tcPr>
            <w:tcW w:w="959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DC1D4D" w:rsidRDefault="00DC1D4D" w:rsidP="00DC1D4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D4D">
              <w:rPr>
                <w:rFonts w:ascii="Times New Roman" w:hAnsi="Times New Roman" w:cs="Times New Roman"/>
                <w:bCs/>
                <w:sz w:val="28"/>
                <w:szCs w:val="28"/>
              </w:rPr>
              <w:t>Распознавание геометрических фигур</w:t>
            </w:r>
          </w:p>
        </w:tc>
        <w:tc>
          <w:tcPr>
            <w:tcW w:w="2126" w:type="dxa"/>
            <w:tcBorders>
              <w:top w:val="nil"/>
            </w:tcBorders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С.120-121</w:t>
            </w:r>
          </w:p>
        </w:tc>
        <w:tc>
          <w:tcPr>
            <w:tcW w:w="8222" w:type="dxa"/>
            <w:vMerge w:val="restart"/>
          </w:tcPr>
          <w:p w:rsidR="00DC1D4D" w:rsidRPr="00DC1D4D" w:rsidRDefault="00DC1D4D" w:rsidP="00DC1D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Распознавать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геометрические фигуры,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правильно употреблять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их названия. 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Чертить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геометрические фигуры с заданными свойствами.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Переводить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единицы длины, площади; 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упорядочивать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величины.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арифметические действия с многозначными числами, с именованными числами.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периметр и площадь прямоугольника.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площадь криволинейной фигуры на клетчатой бумаге.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сходства и различия геометрических фигур.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геометрические построения по заданному алгоритму.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схемах.</w:t>
            </w:r>
          </w:p>
          <w:p w:rsidR="00DC1D4D" w:rsidRPr="00DC1D4D" w:rsidRDefault="00DC1D4D" w:rsidP="00DC1D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1D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DC1D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реальные размеры объекта и размеры его изображения на схеме.</w:t>
            </w:r>
          </w:p>
        </w:tc>
      </w:tr>
      <w:tr w:rsidR="00DC1D4D" w:rsidTr="003C15AE">
        <w:trPr>
          <w:trHeight w:val="346"/>
        </w:trPr>
        <w:tc>
          <w:tcPr>
            <w:tcW w:w="959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394" w:type="dxa"/>
            <w:gridSpan w:val="2"/>
          </w:tcPr>
          <w:p w:rsidR="00DC1D4D" w:rsidRPr="00DC1D4D" w:rsidRDefault="00DC1D4D" w:rsidP="00DC1D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4D">
              <w:rPr>
                <w:rFonts w:ascii="Times New Roman" w:eastAsia="Times New Roman" w:hAnsi="Times New Roman" w:cs="Times New Roman"/>
                <w:sz w:val="28"/>
                <w:szCs w:val="24"/>
              </w:rPr>
              <w:t>Построение геометрических фигур</w:t>
            </w:r>
          </w:p>
        </w:tc>
        <w:tc>
          <w:tcPr>
            <w:tcW w:w="2126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С.122-123</w:t>
            </w:r>
          </w:p>
        </w:tc>
        <w:tc>
          <w:tcPr>
            <w:tcW w:w="8222" w:type="dxa"/>
            <w:vMerge/>
          </w:tcPr>
          <w:p w:rsidR="00DC1D4D" w:rsidRPr="0009220A" w:rsidRDefault="00DC1D4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D4D" w:rsidTr="003C15AE">
        <w:trPr>
          <w:trHeight w:val="346"/>
        </w:trPr>
        <w:tc>
          <w:tcPr>
            <w:tcW w:w="959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394" w:type="dxa"/>
            <w:gridSpan w:val="2"/>
          </w:tcPr>
          <w:p w:rsidR="00DC1D4D" w:rsidRDefault="00DC1D4D" w:rsidP="00DC1D4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D4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длины</w:t>
            </w:r>
          </w:p>
        </w:tc>
        <w:tc>
          <w:tcPr>
            <w:tcW w:w="2126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С.124-125</w:t>
            </w:r>
          </w:p>
        </w:tc>
        <w:tc>
          <w:tcPr>
            <w:tcW w:w="8222" w:type="dxa"/>
            <w:vMerge/>
          </w:tcPr>
          <w:p w:rsidR="00DC1D4D" w:rsidRPr="0009220A" w:rsidRDefault="00DC1D4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D4D" w:rsidTr="003C15AE">
        <w:trPr>
          <w:trHeight w:val="346"/>
        </w:trPr>
        <w:tc>
          <w:tcPr>
            <w:tcW w:w="959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394" w:type="dxa"/>
            <w:gridSpan w:val="2"/>
          </w:tcPr>
          <w:p w:rsidR="00DC1D4D" w:rsidRDefault="00DC1D4D" w:rsidP="00DC1D4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D4D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площади</w:t>
            </w:r>
          </w:p>
        </w:tc>
        <w:tc>
          <w:tcPr>
            <w:tcW w:w="2126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С.126-127</w:t>
            </w:r>
          </w:p>
        </w:tc>
        <w:tc>
          <w:tcPr>
            <w:tcW w:w="8222" w:type="dxa"/>
            <w:vMerge/>
          </w:tcPr>
          <w:p w:rsidR="00DC1D4D" w:rsidRPr="0009220A" w:rsidRDefault="00DC1D4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D4D" w:rsidTr="003C15AE">
        <w:trPr>
          <w:trHeight w:val="346"/>
        </w:trPr>
        <w:tc>
          <w:tcPr>
            <w:tcW w:w="959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394" w:type="dxa"/>
            <w:gridSpan w:val="2"/>
          </w:tcPr>
          <w:p w:rsidR="00DC1D4D" w:rsidRPr="00DC1D4D" w:rsidRDefault="00DC1D4D" w:rsidP="00DC1D4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C1D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Комплексное повторение </w:t>
            </w:r>
            <w:proofErr w:type="gramStart"/>
            <w:r w:rsidRPr="00DC1D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126" w:type="dxa"/>
          </w:tcPr>
          <w:p w:rsidR="00DC1D4D" w:rsidRDefault="00DC1D4D" w:rsidP="00DC1D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С.128-129</w:t>
            </w:r>
          </w:p>
        </w:tc>
        <w:tc>
          <w:tcPr>
            <w:tcW w:w="8222" w:type="dxa"/>
            <w:vMerge/>
          </w:tcPr>
          <w:p w:rsidR="00DC1D4D" w:rsidRPr="0009220A" w:rsidRDefault="00DC1D4D" w:rsidP="003C15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1D4D" w:rsidTr="003F43DB">
        <w:trPr>
          <w:trHeight w:val="346"/>
        </w:trPr>
        <w:tc>
          <w:tcPr>
            <w:tcW w:w="15701" w:type="dxa"/>
            <w:gridSpan w:val="5"/>
          </w:tcPr>
          <w:p w:rsidR="00BF58D7" w:rsidRDefault="00BF58D7" w:rsidP="00BF58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1D4D" w:rsidRPr="0009220A" w:rsidRDefault="00DC1D4D" w:rsidP="00BF58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Решение текстовых задач</w:t>
            </w:r>
            <w:r w:rsidR="00AB5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463154" w:rsidTr="003C15AE">
        <w:trPr>
          <w:trHeight w:val="346"/>
        </w:trPr>
        <w:tc>
          <w:tcPr>
            <w:tcW w:w="959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4394" w:type="dxa"/>
            <w:gridSpan w:val="2"/>
          </w:tcPr>
          <w:p w:rsidR="00463154" w:rsidRDefault="00463154" w:rsidP="00AB588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стоимость</w:t>
            </w:r>
          </w:p>
        </w:tc>
        <w:tc>
          <w:tcPr>
            <w:tcW w:w="2126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С.130</w:t>
            </w:r>
          </w:p>
        </w:tc>
        <w:tc>
          <w:tcPr>
            <w:tcW w:w="8222" w:type="dxa"/>
            <w:vMerge w:val="restart"/>
          </w:tcPr>
          <w:p w:rsidR="00463154" w:rsidRDefault="00463154" w:rsidP="00AB588D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60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задачи </w:t>
            </w:r>
            <w:r w:rsidRPr="00A16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2–4 действия на определение стоимости, цены и количества товара; на движение в одном направлении и </w:t>
            </w:r>
            <w:proofErr w:type="gramStart"/>
            <w:r w:rsidRPr="00A16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противоположных</w:t>
            </w:r>
            <w:proofErr w:type="gramEnd"/>
            <w:r w:rsidRPr="00A16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на определение объема, производительности и времени работы; на совместную работу; на доли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63154" w:rsidRPr="0009220A" w:rsidRDefault="00463154" w:rsidP="00AB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краткую запись условия. </w:t>
            </w:r>
          </w:p>
        </w:tc>
      </w:tr>
      <w:tr w:rsidR="00463154" w:rsidTr="003C15AE">
        <w:trPr>
          <w:trHeight w:val="346"/>
        </w:trPr>
        <w:tc>
          <w:tcPr>
            <w:tcW w:w="959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394" w:type="dxa"/>
            <w:gridSpan w:val="2"/>
          </w:tcPr>
          <w:p w:rsidR="00463154" w:rsidRDefault="00463154" w:rsidP="00AB588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движение</w:t>
            </w:r>
          </w:p>
        </w:tc>
        <w:tc>
          <w:tcPr>
            <w:tcW w:w="2126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С.131-134</w:t>
            </w:r>
          </w:p>
        </w:tc>
        <w:tc>
          <w:tcPr>
            <w:tcW w:w="8222" w:type="dxa"/>
            <w:vMerge/>
          </w:tcPr>
          <w:p w:rsidR="00463154" w:rsidRPr="0009220A" w:rsidRDefault="00463154" w:rsidP="00AB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154" w:rsidTr="003C15AE">
        <w:trPr>
          <w:trHeight w:val="346"/>
        </w:trPr>
        <w:tc>
          <w:tcPr>
            <w:tcW w:w="959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394" w:type="dxa"/>
            <w:gridSpan w:val="2"/>
          </w:tcPr>
          <w:p w:rsidR="00463154" w:rsidRDefault="00463154" w:rsidP="00AB588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производительность</w:t>
            </w:r>
          </w:p>
        </w:tc>
        <w:tc>
          <w:tcPr>
            <w:tcW w:w="2126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С.135</w:t>
            </w:r>
          </w:p>
        </w:tc>
        <w:tc>
          <w:tcPr>
            <w:tcW w:w="8222" w:type="dxa"/>
            <w:vMerge/>
          </w:tcPr>
          <w:p w:rsidR="00463154" w:rsidRPr="0009220A" w:rsidRDefault="00463154" w:rsidP="00AB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154" w:rsidTr="003C15AE">
        <w:trPr>
          <w:trHeight w:val="346"/>
        </w:trPr>
        <w:tc>
          <w:tcPr>
            <w:tcW w:w="959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394" w:type="dxa"/>
            <w:gridSpan w:val="2"/>
          </w:tcPr>
          <w:p w:rsidR="00463154" w:rsidRDefault="00463154" w:rsidP="00AB588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доли</w:t>
            </w:r>
          </w:p>
        </w:tc>
        <w:tc>
          <w:tcPr>
            <w:tcW w:w="2126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С.136-137</w:t>
            </w:r>
          </w:p>
        </w:tc>
        <w:tc>
          <w:tcPr>
            <w:tcW w:w="8222" w:type="dxa"/>
            <w:vMerge/>
          </w:tcPr>
          <w:p w:rsidR="00463154" w:rsidRPr="0009220A" w:rsidRDefault="00463154" w:rsidP="00AB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154" w:rsidTr="003C15AE">
        <w:trPr>
          <w:trHeight w:val="346"/>
        </w:trPr>
        <w:tc>
          <w:tcPr>
            <w:tcW w:w="959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394" w:type="dxa"/>
            <w:gridSpan w:val="2"/>
          </w:tcPr>
          <w:p w:rsidR="00463154" w:rsidRDefault="00463154" w:rsidP="00AB588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463154" w:rsidRDefault="00463154" w:rsidP="00AB58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vMerge/>
          </w:tcPr>
          <w:p w:rsidR="00463154" w:rsidRPr="0009220A" w:rsidRDefault="00463154" w:rsidP="00AB58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220A" w:rsidRPr="0009220A" w:rsidRDefault="0009220A" w:rsidP="00AB58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14D5" w:rsidRPr="0009220A" w:rsidRDefault="006314D5" w:rsidP="00092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14D5" w:rsidRPr="0009220A" w:rsidSect="000922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B58"/>
    <w:multiLevelType w:val="hybridMultilevel"/>
    <w:tmpl w:val="CA024C12"/>
    <w:lvl w:ilvl="0" w:tplc="041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>
    <w:nsid w:val="09872162"/>
    <w:multiLevelType w:val="hybridMultilevel"/>
    <w:tmpl w:val="D0C244F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7902B0E"/>
    <w:multiLevelType w:val="hybridMultilevel"/>
    <w:tmpl w:val="DAD2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0825"/>
    <w:multiLevelType w:val="hybridMultilevel"/>
    <w:tmpl w:val="273805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222CBE"/>
    <w:multiLevelType w:val="hybridMultilevel"/>
    <w:tmpl w:val="3FA072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F65DBD"/>
    <w:multiLevelType w:val="hybridMultilevel"/>
    <w:tmpl w:val="ED02E5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D33652"/>
    <w:multiLevelType w:val="hybridMultilevel"/>
    <w:tmpl w:val="59EC0C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38CE6B80"/>
    <w:multiLevelType w:val="hybridMultilevel"/>
    <w:tmpl w:val="BBE23B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EF213A"/>
    <w:multiLevelType w:val="hybridMultilevel"/>
    <w:tmpl w:val="E3E09F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863EAB"/>
    <w:multiLevelType w:val="hybridMultilevel"/>
    <w:tmpl w:val="F9A029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683134"/>
    <w:multiLevelType w:val="hybridMultilevel"/>
    <w:tmpl w:val="A1E42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2F3A1120">
      <w:numFmt w:val="bullet"/>
      <w:lvlText w:val="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138F4"/>
    <w:multiLevelType w:val="multilevel"/>
    <w:tmpl w:val="3582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C2245F"/>
    <w:multiLevelType w:val="hybridMultilevel"/>
    <w:tmpl w:val="1C4C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0D0E24"/>
    <w:multiLevelType w:val="hybridMultilevel"/>
    <w:tmpl w:val="31C4A5A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2692E1D"/>
    <w:multiLevelType w:val="hybridMultilevel"/>
    <w:tmpl w:val="AAD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7C48"/>
    <w:multiLevelType w:val="hybridMultilevel"/>
    <w:tmpl w:val="7ADA9D64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B1D7B0C"/>
    <w:multiLevelType w:val="hybridMultilevel"/>
    <w:tmpl w:val="452276B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1FB7C9D"/>
    <w:multiLevelType w:val="multilevel"/>
    <w:tmpl w:val="CB4A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D6228"/>
    <w:multiLevelType w:val="hybridMultilevel"/>
    <w:tmpl w:val="AE16059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5231342"/>
    <w:multiLevelType w:val="hybridMultilevel"/>
    <w:tmpl w:val="27C40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8"/>
  </w:num>
  <w:num w:numId="6">
    <w:abstractNumId w:val="0"/>
  </w:num>
  <w:num w:numId="7">
    <w:abstractNumId w:val="16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09220A"/>
    <w:rsid w:val="00041350"/>
    <w:rsid w:val="000846BB"/>
    <w:rsid w:val="0009220A"/>
    <w:rsid w:val="000A08A2"/>
    <w:rsid w:val="001C083A"/>
    <w:rsid w:val="001C4A9C"/>
    <w:rsid w:val="001E53D3"/>
    <w:rsid w:val="00206A1A"/>
    <w:rsid w:val="0025123B"/>
    <w:rsid w:val="003057EE"/>
    <w:rsid w:val="003C15AE"/>
    <w:rsid w:val="003F43DB"/>
    <w:rsid w:val="0041512A"/>
    <w:rsid w:val="00463154"/>
    <w:rsid w:val="005272CD"/>
    <w:rsid w:val="005771B6"/>
    <w:rsid w:val="005D353E"/>
    <w:rsid w:val="005D45B3"/>
    <w:rsid w:val="00613F38"/>
    <w:rsid w:val="006202C6"/>
    <w:rsid w:val="006314D5"/>
    <w:rsid w:val="006D554A"/>
    <w:rsid w:val="006E1260"/>
    <w:rsid w:val="00786E50"/>
    <w:rsid w:val="00861671"/>
    <w:rsid w:val="00887109"/>
    <w:rsid w:val="00944A6B"/>
    <w:rsid w:val="009A2351"/>
    <w:rsid w:val="00A477C7"/>
    <w:rsid w:val="00A55F01"/>
    <w:rsid w:val="00AB588D"/>
    <w:rsid w:val="00AC3528"/>
    <w:rsid w:val="00BF58D7"/>
    <w:rsid w:val="00C03357"/>
    <w:rsid w:val="00D84AF7"/>
    <w:rsid w:val="00DB7340"/>
    <w:rsid w:val="00DC1D4D"/>
    <w:rsid w:val="00E321CB"/>
    <w:rsid w:val="00EA72A8"/>
    <w:rsid w:val="00EC05FC"/>
    <w:rsid w:val="00EC3CC1"/>
    <w:rsid w:val="00F862FC"/>
    <w:rsid w:val="00FA7178"/>
    <w:rsid w:val="00FA72AF"/>
    <w:rsid w:val="00FE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71"/>
  </w:style>
  <w:style w:type="paragraph" w:styleId="2">
    <w:name w:val="heading 2"/>
    <w:basedOn w:val="a"/>
    <w:link w:val="20"/>
    <w:uiPriority w:val="9"/>
    <w:qFormat/>
    <w:rsid w:val="00BF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5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7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5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саша</cp:lastModifiedBy>
  <cp:revision>13</cp:revision>
  <cp:lastPrinted>2018-08-21T11:06:00Z</cp:lastPrinted>
  <dcterms:created xsi:type="dcterms:W3CDTF">2018-08-05T08:01:00Z</dcterms:created>
  <dcterms:modified xsi:type="dcterms:W3CDTF">2022-08-24T17:27:00Z</dcterms:modified>
</cp:coreProperties>
</file>