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1"/>
        <w:ind/>
        <w:jc w:val="center"/>
        <w:rPr>
          <w:rFonts w:ascii="Times New Roman" w:hAnsi="Times New Roman"/>
          <w:sz w:val="28"/>
        </w:rPr>
      </w:pPr>
    </w:p>
    <w:p w14:paraId="02000000">
      <w:pPr>
        <w:widowControl w:val="1"/>
        <w:ind/>
        <w:jc w:val="center"/>
        <w:rPr>
          <w:rFonts w:ascii="Times New Roman" w:hAnsi="Times New Roman"/>
          <w:color w:val="A50021"/>
          <w:sz w:val="28"/>
        </w:rPr>
      </w:pPr>
      <w:r>
        <w:rPr>
          <w:rFonts w:ascii="Times New Roman" w:hAnsi="Times New Roman"/>
          <w:color w:val="A50021"/>
          <w:sz w:val="28"/>
        </w:rPr>
        <w:t xml:space="preserve">Муниципальное бюджетное общеобразовательное учреждение </w:t>
      </w:r>
    </w:p>
    <w:p w14:paraId="03000000">
      <w:pPr>
        <w:widowControl w:val="1"/>
        <w:ind/>
        <w:jc w:val="center"/>
        <w:rPr>
          <w:rFonts w:ascii="Times New Roman" w:hAnsi="Times New Roman"/>
          <w:color w:val="A50021"/>
          <w:sz w:val="28"/>
        </w:rPr>
      </w:pPr>
      <w:r>
        <w:rPr>
          <w:rFonts w:ascii="Times New Roman" w:hAnsi="Times New Roman"/>
          <w:color w:val="A50021"/>
          <w:sz w:val="28"/>
        </w:rPr>
        <w:t>«</w:t>
      </w:r>
      <w:r>
        <w:rPr>
          <w:rFonts w:ascii="Times New Roman" w:hAnsi="Times New Roman"/>
          <w:color w:val="A50021"/>
          <w:sz w:val="28"/>
        </w:rPr>
        <w:t>Оргакинская</w:t>
      </w:r>
      <w:r>
        <w:rPr>
          <w:rFonts w:ascii="Times New Roman" w:hAnsi="Times New Roman"/>
          <w:color w:val="A50021"/>
          <w:sz w:val="28"/>
        </w:rPr>
        <w:t xml:space="preserve"> средняя общеобразовательная школа имени </w:t>
      </w:r>
      <w:r>
        <w:rPr>
          <w:rFonts w:ascii="Times New Roman" w:hAnsi="Times New Roman"/>
          <w:color w:val="A50021"/>
          <w:sz w:val="28"/>
        </w:rPr>
        <w:t>Эрдни</w:t>
      </w:r>
      <w:r>
        <w:rPr>
          <w:rFonts w:ascii="Times New Roman" w:hAnsi="Times New Roman"/>
          <w:color w:val="A50021"/>
          <w:sz w:val="28"/>
        </w:rPr>
        <w:t xml:space="preserve"> </w:t>
      </w:r>
      <w:r>
        <w:rPr>
          <w:rFonts w:ascii="Times New Roman" w:hAnsi="Times New Roman"/>
          <w:color w:val="A50021"/>
          <w:sz w:val="28"/>
        </w:rPr>
        <w:t>Чоноскаева</w:t>
      </w:r>
      <w:r>
        <w:rPr>
          <w:rFonts w:ascii="Times New Roman" w:hAnsi="Times New Roman"/>
          <w:color w:val="A50021"/>
          <w:sz w:val="28"/>
        </w:rPr>
        <w:t>»</w:t>
      </w:r>
    </w:p>
    <w:p w14:paraId="0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</w:p>
    <w:p w14:paraId="05000000">
      <w:pPr>
        <w:widowControl w:val="1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</w:t>
      </w:r>
    </w:p>
    <w:p w14:paraId="06000000">
      <w:pPr>
        <w:widowControl w:val="1"/>
        <w:ind/>
        <w:jc w:val="center"/>
        <w:rPr>
          <w:rFonts w:ascii="Times New Roman" w:hAnsi="Times New Roman"/>
          <w:b w:val="1"/>
          <w:color w:val="0000FF"/>
          <w:sz w:val="32"/>
        </w:rPr>
      </w:pPr>
      <w:r>
        <w:rPr>
          <w:rFonts w:ascii="Times New Roman" w:hAnsi="Times New Roman"/>
          <w:b w:val="1"/>
          <w:color w:val="0000FF"/>
          <w:sz w:val="32"/>
        </w:rPr>
        <w:t>ПРОГРАММА</w:t>
      </w:r>
    </w:p>
    <w:p w14:paraId="07000000">
      <w:pPr>
        <w:widowControl w:val="1"/>
        <w:ind/>
        <w:jc w:val="center"/>
        <w:rPr>
          <w:rFonts w:ascii="Times New Roman" w:hAnsi="Times New Roman"/>
          <w:color w:val="C00000"/>
          <w:sz w:val="28"/>
        </w:rPr>
      </w:pPr>
      <w:r>
        <w:rPr>
          <w:rFonts w:ascii="Times New Roman" w:hAnsi="Times New Roman"/>
          <w:color w:val="C00000"/>
          <w:sz w:val="28"/>
        </w:rPr>
        <w:t>летнего оздоровительного лагеря дневного пребывания</w:t>
      </w:r>
    </w:p>
    <w:p w14:paraId="08000000">
      <w:pPr>
        <w:widowControl w:val="1"/>
        <w:ind/>
        <w:jc w:val="center"/>
        <w:rPr>
          <w:rFonts w:ascii="Times New Roman" w:hAnsi="Times New Roman"/>
          <w:color w:val="C00000"/>
          <w:sz w:val="28"/>
        </w:rPr>
      </w:pPr>
      <w:r>
        <w:rPr>
          <w:rFonts w:ascii="Times New Roman" w:hAnsi="Times New Roman"/>
          <w:color w:val="C00000"/>
          <w:sz w:val="28"/>
        </w:rPr>
        <w:t xml:space="preserve"> </w:t>
      </w:r>
      <w:r>
        <w:rPr>
          <w:rFonts w:ascii="Times New Roman" w:hAnsi="Times New Roman"/>
          <w:color w:val="C00000"/>
          <w:sz w:val="28"/>
        </w:rPr>
        <w:t>военно-патриотического</w:t>
      </w:r>
      <w:r>
        <w:rPr>
          <w:rFonts w:ascii="Times New Roman" w:hAnsi="Times New Roman"/>
          <w:color w:val="C00000"/>
          <w:sz w:val="28"/>
        </w:rPr>
        <w:t xml:space="preserve"> направления</w:t>
      </w:r>
    </w:p>
    <w:p w14:paraId="09000000">
      <w:pPr>
        <w:widowControl w:val="1"/>
        <w:ind/>
        <w:jc w:val="center"/>
        <w:rPr>
          <w:rFonts w:ascii="Times New Roman" w:hAnsi="Times New Roman"/>
          <w:b w:val="1"/>
          <w:color w:val="C00000"/>
          <w:sz w:val="32"/>
        </w:rPr>
      </w:pPr>
      <w:r>
        <w:rPr>
          <w:rFonts w:ascii="Times New Roman" w:hAnsi="Times New Roman"/>
          <w:b w:val="1"/>
          <w:color w:val="C00000"/>
          <w:sz w:val="32"/>
        </w:rPr>
        <w:t>«ПАТРИОТ»</w:t>
      </w:r>
    </w:p>
    <w:p w14:paraId="0A000000">
      <w:pPr>
        <w:widowControl w:val="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244176" cy="1496967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2244176" cy="149696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00000">
      <w:pPr>
        <w:widowControl w:val="1"/>
        <w:ind/>
        <w:jc w:val="center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FF0000"/>
          <w:sz w:val="28"/>
        </w:rPr>
        <w:t>Девиз:</w:t>
      </w:r>
    </w:p>
    <w:p w14:paraId="0C000000">
      <w:pPr>
        <w:widowControl w:val="1"/>
        <w:ind/>
        <w:jc w:val="center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FF0000"/>
          <w:sz w:val="28"/>
        </w:rPr>
        <w:t>«Велика наша страна</w:t>
      </w:r>
    </w:p>
    <w:p w14:paraId="0D000000">
      <w:pPr>
        <w:widowControl w:val="1"/>
        <w:ind/>
        <w:jc w:val="center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FF0000"/>
          <w:sz w:val="28"/>
        </w:rPr>
        <w:t>В тысячах сердцах одна!»</w:t>
      </w:r>
    </w:p>
    <w:p w14:paraId="0E000000">
      <w:pPr>
        <w:widowControl w:val="1"/>
        <w:ind/>
        <w:jc w:val="center"/>
        <w:rPr>
          <w:rFonts w:ascii="Times New Roman" w:hAnsi="Times New Roman"/>
          <w:sz w:val="28"/>
        </w:rPr>
      </w:pPr>
    </w:p>
    <w:p w14:paraId="0F000000">
      <w:pPr>
        <w:widowControl w:val="1"/>
        <w:ind/>
        <w:jc w:val="center"/>
        <w:rPr>
          <w:rFonts w:ascii="Times New Roman" w:hAnsi="Times New Roman"/>
          <w:sz w:val="28"/>
        </w:rPr>
      </w:pPr>
    </w:p>
    <w:p w14:paraId="10000000">
      <w:pPr>
        <w:widowControl w:val="1"/>
        <w:tabs>
          <w:tab w:leader="none" w:pos="4500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11000000">
      <w:pPr>
        <w:widowControl w:val="1"/>
        <w:tabs>
          <w:tab w:leader="none" w:pos="4500" w:val="left"/>
        </w:tabs>
        <w:ind/>
        <w:rPr>
          <w:rFonts w:ascii="Times New Roman" w:hAnsi="Times New Roman"/>
          <w:sz w:val="28"/>
        </w:rPr>
      </w:pPr>
    </w:p>
    <w:p w14:paraId="12000000">
      <w:pPr>
        <w:widowControl w:val="1"/>
        <w:tabs>
          <w:tab w:leader="none" w:pos="4500" w:val="left"/>
        </w:tabs>
        <w:ind/>
        <w:rPr>
          <w:rFonts w:ascii="Times New Roman" w:hAnsi="Times New Roman"/>
          <w:sz w:val="28"/>
        </w:rPr>
      </w:pPr>
    </w:p>
    <w:p w14:paraId="13000000">
      <w:pPr>
        <w:widowControl w:val="1"/>
        <w:tabs>
          <w:tab w:leader="none" w:pos="4500" w:val="left"/>
        </w:tabs>
        <w:ind/>
        <w:rPr>
          <w:rFonts w:ascii="Times New Roman" w:hAnsi="Times New Roman"/>
          <w:sz w:val="28"/>
        </w:rPr>
      </w:pPr>
    </w:p>
    <w:p w14:paraId="14000000">
      <w:pPr>
        <w:widowControl w:val="1"/>
        <w:tabs>
          <w:tab w:leader="none" w:pos="4500" w:val="left"/>
        </w:tabs>
        <w:ind/>
        <w:rPr>
          <w:rFonts w:ascii="Times New Roman" w:hAnsi="Times New Roman"/>
          <w:sz w:val="28"/>
        </w:rPr>
      </w:pPr>
    </w:p>
    <w:p w14:paraId="15000000">
      <w:pPr>
        <w:rPr>
          <w:rFonts w:ascii="Times New Roman" w:hAnsi="Times New Roman"/>
          <w:color w:val="C00000"/>
          <w:sz w:val="28"/>
        </w:rPr>
      </w:pPr>
    </w:p>
    <w:p w14:paraId="16000000">
      <w:pPr>
        <w:widowControl w:val="1"/>
        <w:ind/>
        <w:jc w:val="center"/>
        <w:rPr>
          <w:rFonts w:ascii="Times New Roman" w:hAnsi="Times New Roman"/>
          <w:color w:val="C00000"/>
          <w:sz w:val="28"/>
        </w:rPr>
      </w:pPr>
      <w:r>
        <w:rPr>
          <w:rFonts w:ascii="Times New Roman" w:hAnsi="Times New Roman"/>
          <w:color w:val="C00000"/>
          <w:sz w:val="28"/>
        </w:rPr>
        <w:t>2022 год</w:t>
      </w:r>
    </w:p>
    <w:p w14:paraId="17000000">
      <w:pPr>
        <w:rPr>
          <w:rFonts w:ascii="Times New Roman" w:hAnsi="Times New Roman"/>
          <w:sz w:val="28"/>
        </w:rPr>
      </w:pPr>
    </w:p>
    <w:p w14:paraId="18000000">
      <w:pPr>
        <w:widowControl w:val="1"/>
        <w:ind/>
        <w:jc w:val="right"/>
        <w:rPr>
          <w:rFonts w:ascii="Times New Roman" w:hAnsi="Times New Roman"/>
          <w:i w:val="1"/>
          <w:sz w:val="28"/>
        </w:rPr>
      </w:pPr>
    </w:p>
    <w:p w14:paraId="19000000">
      <w:pPr>
        <w:widowControl w:val="1"/>
        <w:ind/>
        <w:jc w:val="right"/>
        <w:rPr>
          <w:rFonts w:ascii="Times New Roman" w:hAnsi="Times New Roman"/>
          <w:i w:val="1"/>
          <w:color w:val="C00000"/>
          <w:sz w:val="24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i w:val="1"/>
          <w:color w:val="C00000"/>
          <w:sz w:val="24"/>
        </w:rPr>
        <w:t>ЛДП «Патриот»</w:t>
      </w:r>
    </w:p>
    <w:p w14:paraId="1A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8"/>
        </w:rPr>
      </w:pPr>
    </w:p>
    <w:p w14:paraId="1B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8"/>
        </w:rPr>
      </w:pPr>
    </w:p>
    <w:p w14:paraId="1C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8"/>
        </w:rPr>
      </w:pPr>
    </w:p>
    <w:p w14:paraId="1D000000">
      <w:pPr>
        <w:widowControl w:val="1"/>
        <w:tabs>
          <w:tab w:leader="none" w:pos="9150" w:val="left"/>
        </w:tabs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Программа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для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проведения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смен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детских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лагерях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общеобразовательных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учреждений / методическое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пособие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для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организаторов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детского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отдыха /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Ц.Н. </w:t>
      </w:r>
      <w:r>
        <w:rPr>
          <w:rFonts w:ascii="Times New Roman" w:hAnsi="Times New Roman"/>
          <w:sz w:val="24"/>
        </w:rPr>
        <w:t>Олюшева</w:t>
      </w:r>
      <w:r>
        <w:rPr>
          <w:rFonts w:ascii="Times New Roman" w:hAnsi="Times New Roman"/>
          <w:sz w:val="24"/>
        </w:rPr>
        <w:t xml:space="preserve">, А.Н. Гаврилова, Н.С. </w:t>
      </w:r>
      <w:r>
        <w:rPr>
          <w:rFonts w:ascii="Times New Roman" w:hAnsi="Times New Roman"/>
          <w:sz w:val="24"/>
        </w:rPr>
        <w:t>Санжиева</w:t>
      </w:r>
      <w:r>
        <w:rPr>
          <w:rFonts w:ascii="Times New Roman" w:hAnsi="Times New Roman"/>
          <w:sz w:val="24"/>
        </w:rPr>
        <w:t xml:space="preserve">, Э.В. </w:t>
      </w:r>
      <w:r>
        <w:rPr>
          <w:rFonts w:ascii="Times New Roman" w:hAnsi="Times New Roman"/>
          <w:sz w:val="24"/>
        </w:rPr>
        <w:t>Мельтинова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Л.Б. </w:t>
      </w:r>
      <w:r>
        <w:rPr>
          <w:rFonts w:ascii="Times New Roman" w:hAnsi="Times New Roman"/>
          <w:sz w:val="24"/>
        </w:rPr>
        <w:t>Олядыкова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Э.А. </w:t>
      </w:r>
      <w:r>
        <w:rPr>
          <w:rFonts w:ascii="Times New Roman" w:hAnsi="Times New Roman"/>
          <w:sz w:val="24"/>
        </w:rPr>
        <w:t>Дорджиева</w:t>
      </w:r>
      <w:r>
        <w:rPr>
          <w:rFonts w:ascii="Times New Roman" w:hAnsi="Times New Roman"/>
          <w:sz w:val="24"/>
        </w:rPr>
        <w:t xml:space="preserve"> – Республика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Калмыкия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 xml:space="preserve"> пос. </w:t>
      </w:r>
      <w:r>
        <w:rPr>
          <w:rFonts w:ascii="Times New Roman" w:hAnsi="Times New Roman"/>
          <w:sz w:val="24"/>
        </w:rPr>
        <w:t>Оргакин</w:t>
      </w:r>
      <w:r>
        <w:rPr>
          <w:rFonts w:ascii="Times New Roman" w:hAnsi="Times New Roman"/>
          <w:sz w:val="24"/>
        </w:rPr>
        <w:t>, 2022. –     стр.</w:t>
      </w:r>
    </w:p>
    <w:p w14:paraId="1E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8"/>
        </w:rPr>
      </w:pPr>
    </w:p>
    <w:p w14:paraId="1F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8"/>
        </w:rPr>
      </w:pPr>
    </w:p>
    <w:p w14:paraId="20000000">
      <w:pPr>
        <w:widowControl w:val="1"/>
        <w:tabs>
          <w:tab w:leader="none" w:pos="9150" w:val="left"/>
        </w:tabs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Программа составлена на основе  Программы </w:t>
      </w:r>
      <w:r>
        <w:rPr>
          <w:rFonts w:ascii="Times New Roman" w:hAnsi="Times New Roman"/>
          <w:sz w:val="24"/>
        </w:rPr>
        <w:t xml:space="preserve">развития социальной активности учащихся младших классов </w:t>
      </w:r>
      <w:r>
        <w:rPr>
          <w:rFonts w:ascii="Times New Roman" w:hAnsi="Times New Roman"/>
          <w:sz w:val="24"/>
        </w:rPr>
        <w:t>«Орлята России» ФГБОУ ВДЦ  «Орленок»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Пособие  раскрывает содержание и организационные вопросы  летних смен пришкольных лагерей отдыха детей. В материалах представлена логика организации смены в детском лагере от пояснительной записки до </w:t>
      </w:r>
      <w:r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>плана – сетки тематических дней и конкретных дел.</w:t>
      </w:r>
    </w:p>
    <w:p w14:paraId="21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8"/>
        </w:rPr>
      </w:pPr>
    </w:p>
    <w:p w14:paraId="22000000">
      <w:pPr>
        <w:widowControl w:val="1"/>
        <w:tabs>
          <w:tab w:leader="none" w:pos="9150" w:val="left"/>
        </w:tabs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основе игрового сюжета программы – коллективно-творческие дела</w:t>
      </w:r>
      <w:r>
        <w:rPr>
          <w:rFonts w:ascii="Times New Roman" w:hAnsi="Times New Roman"/>
          <w:sz w:val="24"/>
        </w:rPr>
        <w:t>/ деятельность</w:t>
      </w:r>
      <w:r>
        <w:rPr>
          <w:rFonts w:ascii="Times New Roman" w:hAnsi="Times New Roman"/>
          <w:sz w:val="24"/>
        </w:rPr>
        <w:t xml:space="preserve"> (КТД)</w:t>
      </w:r>
      <w:r>
        <w:rPr>
          <w:rFonts w:ascii="Times New Roman" w:hAnsi="Times New Roman"/>
          <w:sz w:val="24"/>
        </w:rPr>
        <w:t xml:space="preserve">, проектная деятельность </w:t>
      </w:r>
      <w:r>
        <w:rPr>
          <w:rFonts w:ascii="Times New Roman" w:hAnsi="Times New Roman"/>
          <w:sz w:val="24"/>
        </w:rPr>
        <w:t xml:space="preserve"> патриотического направления.</w:t>
      </w:r>
    </w:p>
    <w:p w14:paraId="23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24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8"/>
        </w:rPr>
      </w:pPr>
    </w:p>
    <w:p w14:paraId="25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8"/>
        </w:rPr>
      </w:pPr>
    </w:p>
    <w:p w14:paraId="26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8"/>
        </w:rPr>
      </w:pPr>
    </w:p>
    <w:p w14:paraId="27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8"/>
        </w:rPr>
      </w:pPr>
    </w:p>
    <w:p w14:paraId="28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8"/>
        </w:rPr>
      </w:pPr>
    </w:p>
    <w:p w14:paraId="29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8"/>
        </w:rPr>
      </w:pPr>
    </w:p>
    <w:p w14:paraId="2A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</w:p>
    <w:p w14:paraId="2B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Автор: Ц.Н. </w:t>
      </w:r>
      <w:r>
        <w:rPr>
          <w:rFonts w:ascii="Times New Roman" w:hAnsi="Times New Roman"/>
          <w:sz w:val="20"/>
        </w:rPr>
        <w:t>Олюшева</w:t>
      </w:r>
      <w:r>
        <w:rPr>
          <w:rFonts w:ascii="Times New Roman" w:hAnsi="Times New Roman"/>
          <w:sz w:val="20"/>
        </w:rPr>
        <w:t>;</w:t>
      </w:r>
    </w:p>
    <w:p w14:paraId="2C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Реализа</w:t>
      </w:r>
      <w:r>
        <w:rPr>
          <w:rFonts w:ascii="Times New Roman" w:hAnsi="Times New Roman"/>
          <w:sz w:val="20"/>
        </w:rPr>
        <w:t>торы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Ц.Н. </w:t>
      </w:r>
      <w:r>
        <w:rPr>
          <w:rFonts w:ascii="Times New Roman" w:hAnsi="Times New Roman"/>
          <w:sz w:val="20"/>
        </w:rPr>
        <w:t>Олюшева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</w:rPr>
        <w:t xml:space="preserve"> А.Н. Гаврилова, Н.С. </w:t>
      </w:r>
      <w:r>
        <w:rPr>
          <w:rFonts w:ascii="Times New Roman" w:hAnsi="Times New Roman"/>
          <w:sz w:val="20"/>
        </w:rPr>
        <w:t>Санжиева</w:t>
      </w:r>
      <w:r>
        <w:rPr>
          <w:rFonts w:ascii="Times New Roman" w:hAnsi="Times New Roman"/>
          <w:sz w:val="20"/>
        </w:rPr>
        <w:t xml:space="preserve">, Э.В. </w:t>
      </w:r>
      <w:r>
        <w:rPr>
          <w:rFonts w:ascii="Times New Roman" w:hAnsi="Times New Roman"/>
          <w:sz w:val="20"/>
        </w:rPr>
        <w:t>Мельтинова</w:t>
      </w:r>
      <w:r>
        <w:rPr>
          <w:rFonts w:ascii="Times New Roman" w:hAnsi="Times New Roman"/>
          <w:sz w:val="20"/>
        </w:rPr>
        <w:t xml:space="preserve">, Л.Б. </w:t>
      </w:r>
      <w:r>
        <w:rPr>
          <w:rFonts w:ascii="Times New Roman" w:hAnsi="Times New Roman"/>
          <w:sz w:val="20"/>
        </w:rPr>
        <w:t>Олядыкова</w:t>
      </w:r>
      <w:r>
        <w:rPr>
          <w:rFonts w:ascii="Times New Roman" w:hAnsi="Times New Roman"/>
          <w:sz w:val="20"/>
        </w:rPr>
        <w:t xml:space="preserve">, Э.А. </w:t>
      </w:r>
      <w:r>
        <w:rPr>
          <w:rFonts w:ascii="Times New Roman" w:hAnsi="Times New Roman"/>
          <w:sz w:val="20"/>
        </w:rPr>
        <w:t>Дорджиева</w:t>
      </w:r>
      <w:r>
        <w:rPr>
          <w:rFonts w:ascii="Times New Roman" w:hAnsi="Times New Roman"/>
          <w:sz w:val="20"/>
        </w:rPr>
        <w:t>.</w:t>
      </w:r>
    </w:p>
    <w:p w14:paraId="2D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МБОУ «</w:t>
      </w:r>
      <w:r>
        <w:rPr>
          <w:rFonts w:ascii="Times New Roman" w:hAnsi="Times New Roman"/>
          <w:sz w:val="20"/>
        </w:rPr>
        <w:t>Оргакинская</w:t>
      </w:r>
      <w:r>
        <w:rPr>
          <w:rFonts w:ascii="Times New Roman" w:hAnsi="Times New Roman"/>
          <w:sz w:val="20"/>
        </w:rPr>
        <w:t xml:space="preserve"> СОШ им. Э. </w:t>
      </w:r>
      <w:r>
        <w:rPr>
          <w:rFonts w:ascii="Times New Roman" w:hAnsi="Times New Roman"/>
          <w:sz w:val="20"/>
        </w:rPr>
        <w:t>Чоноскаева</w:t>
      </w:r>
      <w:r>
        <w:rPr>
          <w:rFonts w:ascii="Times New Roman" w:hAnsi="Times New Roman"/>
          <w:sz w:val="20"/>
        </w:rPr>
        <w:t>», ЛДП «Патриот»</w:t>
      </w:r>
    </w:p>
    <w:p w14:paraId="2E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</w:p>
    <w:p w14:paraId="2F000000">
      <w:pPr>
        <w:widowControl w:val="1"/>
        <w:tabs>
          <w:tab w:leader="none" w:pos="4065" w:val="left"/>
        </w:tabs>
        <w:ind/>
        <w:jc w:val="center"/>
        <w:rPr>
          <w:rFonts w:ascii="Times New Roman" w:hAnsi="Times New Roman"/>
          <w:i w:val="1"/>
          <w:sz w:val="28"/>
        </w:rPr>
      </w:pPr>
    </w:p>
    <w:p w14:paraId="30000000">
      <w:pPr>
        <w:widowControl w:val="1"/>
        <w:ind/>
        <w:jc w:val="right"/>
        <w:rPr>
          <w:rFonts w:ascii="Times New Roman" w:hAnsi="Times New Roman"/>
          <w:i w:val="1"/>
          <w:sz w:val="28"/>
        </w:rPr>
      </w:pPr>
    </w:p>
    <w:p w14:paraId="31000000">
      <w:pPr>
        <w:widowControl w:val="1"/>
        <w:ind/>
        <w:jc w:val="right"/>
        <w:rPr>
          <w:rFonts w:ascii="Times New Roman" w:hAnsi="Times New Roman"/>
          <w:i w:val="1"/>
          <w:sz w:val="28"/>
        </w:rPr>
      </w:pPr>
    </w:p>
    <w:p w14:paraId="32000000">
      <w:pPr>
        <w:widowControl w:val="1"/>
        <w:ind/>
        <w:jc w:val="right"/>
        <w:rPr>
          <w:rFonts w:ascii="Times New Roman" w:hAnsi="Times New Roman"/>
          <w:i w:val="1"/>
          <w:sz w:val="28"/>
        </w:rPr>
      </w:pPr>
    </w:p>
    <w:p w14:paraId="33000000">
      <w:pPr>
        <w:widowControl w:val="1"/>
        <w:ind/>
        <w:jc w:val="right"/>
        <w:rPr>
          <w:rFonts w:ascii="Times New Roman" w:hAnsi="Times New Roman"/>
          <w:i w:val="1"/>
          <w:color w:val="C00000"/>
          <w:sz w:val="24"/>
        </w:rPr>
      </w:pPr>
      <w:r>
        <w:rPr>
          <w:rFonts w:ascii="Times New Roman" w:hAnsi="Times New Roman"/>
          <w:i w:val="1"/>
          <w:color w:val="C00000"/>
          <w:sz w:val="24"/>
        </w:rPr>
        <w:t>ЛДП «Патриот»</w:t>
      </w:r>
    </w:p>
    <w:p w14:paraId="34000000">
      <w:pPr>
        <w:widowControl w:val="1"/>
        <w:ind/>
        <w:jc w:val="center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Оглавление </w:t>
      </w:r>
    </w:p>
    <w:p w14:paraId="35000000">
      <w:pPr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Раздел Ӏ. Введение …………………………………………………………………………</w:t>
      </w:r>
    </w:p>
    <w:p w14:paraId="36000000">
      <w:pPr>
        <w:widowControl w:val="1"/>
        <w:tabs>
          <w:tab w:leader="none" w:pos="9150" w:val="left"/>
        </w:tabs>
        <w:ind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Раздел ӀӀ.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Целевая аудитория  (возраст/класс)</w:t>
      </w:r>
      <w:r>
        <w:rPr>
          <w:rFonts w:ascii="Times New Roman" w:hAnsi="Times New Roman"/>
          <w:i w:val="1"/>
          <w:sz w:val="28"/>
        </w:rPr>
        <w:t xml:space="preserve"> …………………………………… </w:t>
      </w:r>
    </w:p>
    <w:p w14:paraId="37000000">
      <w:pPr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Раздел ӀӀӀ. Пояснительная записка смены пришкольного лагеря …………………</w:t>
      </w:r>
    </w:p>
    <w:p w14:paraId="38000000">
      <w:pPr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Раздел ӀV</w:t>
      </w:r>
      <w:r>
        <w:rPr>
          <w:rFonts w:ascii="Times New Roman" w:hAnsi="Times New Roman"/>
          <w:i w:val="1"/>
          <w:sz w:val="28"/>
        </w:rPr>
        <w:t xml:space="preserve">. Концепция программы </w:t>
      </w:r>
      <w:r>
        <w:rPr>
          <w:rFonts w:ascii="Times New Roman" w:hAnsi="Times New Roman"/>
          <w:i w:val="1"/>
          <w:sz w:val="28"/>
        </w:rPr>
        <w:t>………………………………………………………</w:t>
      </w:r>
    </w:p>
    <w:p w14:paraId="39000000">
      <w:pPr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Раздел </w:t>
      </w:r>
      <w:r>
        <w:rPr>
          <w:rFonts w:ascii="Times New Roman" w:hAnsi="Times New Roman"/>
          <w:i w:val="1"/>
          <w:sz w:val="28"/>
        </w:rPr>
        <w:t xml:space="preserve">V. Цель и задачи </w:t>
      </w:r>
      <w:r>
        <w:rPr>
          <w:rFonts w:ascii="Times New Roman" w:hAnsi="Times New Roman"/>
          <w:i w:val="1"/>
          <w:sz w:val="28"/>
        </w:rPr>
        <w:t>программы ……………………………………………………</w:t>
      </w:r>
    </w:p>
    <w:p w14:paraId="3A000000">
      <w:pPr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Раздел V</w:t>
      </w:r>
      <w:r>
        <w:rPr>
          <w:rFonts w:ascii="Times New Roman" w:hAnsi="Times New Roman"/>
          <w:i w:val="1"/>
          <w:sz w:val="28"/>
        </w:rPr>
        <w:t>Ӏ</w:t>
      </w:r>
      <w:r>
        <w:rPr>
          <w:rFonts w:ascii="Times New Roman" w:hAnsi="Times New Roman"/>
          <w:i w:val="1"/>
          <w:sz w:val="28"/>
        </w:rPr>
        <w:t>. Модель с</w:t>
      </w:r>
      <w:r>
        <w:rPr>
          <w:rFonts w:ascii="Times New Roman" w:hAnsi="Times New Roman"/>
          <w:i w:val="1"/>
          <w:sz w:val="28"/>
        </w:rPr>
        <w:t>мены …………………………………………………………………</w:t>
      </w:r>
    </w:p>
    <w:p w14:paraId="3B000000">
      <w:pPr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Раздел V</w:t>
      </w:r>
      <w:r>
        <w:rPr>
          <w:rFonts w:ascii="Times New Roman" w:hAnsi="Times New Roman"/>
          <w:i w:val="1"/>
          <w:sz w:val="28"/>
        </w:rPr>
        <w:t>Ӏ</w:t>
      </w:r>
      <w:r>
        <w:rPr>
          <w:rFonts w:ascii="Times New Roman" w:hAnsi="Times New Roman"/>
          <w:i w:val="1"/>
          <w:sz w:val="28"/>
        </w:rPr>
        <w:t>Ӏ. Содержание программы  ……………………………………………………</w:t>
      </w:r>
    </w:p>
    <w:p w14:paraId="3C000000">
      <w:pPr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Раздел V</w:t>
      </w:r>
      <w:r>
        <w:rPr>
          <w:rFonts w:ascii="Times New Roman" w:hAnsi="Times New Roman"/>
          <w:i w:val="1"/>
          <w:sz w:val="28"/>
        </w:rPr>
        <w:t>Ӏ</w:t>
      </w:r>
      <w:r>
        <w:rPr>
          <w:rFonts w:ascii="Times New Roman" w:hAnsi="Times New Roman"/>
          <w:i w:val="1"/>
          <w:sz w:val="28"/>
        </w:rPr>
        <w:t>Ӏ</w:t>
      </w:r>
      <w:r>
        <w:rPr>
          <w:rFonts w:ascii="Times New Roman" w:hAnsi="Times New Roman"/>
          <w:i w:val="1"/>
          <w:sz w:val="28"/>
        </w:rPr>
        <w:t>Ӏ. Информационно-методичес</w:t>
      </w:r>
      <w:r>
        <w:rPr>
          <w:rFonts w:ascii="Times New Roman" w:hAnsi="Times New Roman"/>
          <w:i w:val="1"/>
          <w:sz w:val="28"/>
        </w:rPr>
        <w:t>кое обеспечение программы …………</w:t>
      </w:r>
    </w:p>
    <w:p w14:paraId="3D000000">
      <w:pPr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Раздел </w:t>
      </w:r>
      <w:r>
        <w:rPr>
          <w:rFonts w:ascii="Times New Roman" w:hAnsi="Times New Roman"/>
          <w:i w:val="1"/>
          <w:sz w:val="28"/>
        </w:rPr>
        <w:t>Ӏ</w:t>
      </w:r>
      <w:r>
        <w:rPr>
          <w:rFonts w:ascii="Times New Roman" w:hAnsi="Times New Roman"/>
          <w:i w:val="1"/>
          <w:sz w:val="28"/>
        </w:rPr>
        <w:t>X</w:t>
      </w:r>
      <w:r>
        <w:rPr>
          <w:rFonts w:ascii="Times New Roman" w:hAnsi="Times New Roman"/>
          <w:i w:val="1"/>
          <w:sz w:val="28"/>
        </w:rPr>
        <w:t>. Кадровое обеспечение программы ………………………………………..</w:t>
      </w:r>
    </w:p>
    <w:p w14:paraId="3E000000">
      <w:pPr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Раздел </w:t>
      </w:r>
      <w:r>
        <w:rPr>
          <w:rFonts w:ascii="Times New Roman" w:hAnsi="Times New Roman"/>
          <w:i w:val="1"/>
          <w:sz w:val="28"/>
        </w:rPr>
        <w:t>X</w:t>
      </w:r>
      <w:r>
        <w:rPr>
          <w:rFonts w:ascii="Times New Roman" w:hAnsi="Times New Roman"/>
          <w:i w:val="1"/>
          <w:sz w:val="28"/>
        </w:rPr>
        <w:t>. Ресурсное обеспечение программы ……………………………………….</w:t>
      </w:r>
    </w:p>
    <w:p w14:paraId="3F000000">
      <w:pPr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Список использованных источников и литературы ………………………………..</w:t>
      </w:r>
    </w:p>
    <w:p w14:paraId="40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</w:p>
    <w:p w14:paraId="41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</w:p>
    <w:p w14:paraId="42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</w:p>
    <w:p w14:paraId="43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</w:p>
    <w:p w14:paraId="44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</w:p>
    <w:p w14:paraId="45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</w:p>
    <w:p w14:paraId="46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</w:p>
    <w:p w14:paraId="47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</w:p>
    <w:p w14:paraId="48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</w:p>
    <w:p w14:paraId="49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</w:p>
    <w:p w14:paraId="4A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</w:p>
    <w:p w14:paraId="4B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</w:p>
    <w:p w14:paraId="4C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</w:p>
    <w:p w14:paraId="4D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0"/>
        </w:rPr>
      </w:pPr>
    </w:p>
    <w:p w14:paraId="4E000000">
      <w:pPr>
        <w:rPr>
          <w:rFonts w:ascii="Times New Roman" w:hAnsi="Times New Roman"/>
          <w:sz w:val="20"/>
        </w:rPr>
      </w:pPr>
    </w:p>
    <w:p w14:paraId="4F000000">
      <w:pPr>
        <w:rPr>
          <w:rFonts w:ascii="Times New Roman" w:hAnsi="Times New Roman"/>
          <w:i w:val="1"/>
          <w:sz w:val="28"/>
        </w:rPr>
      </w:pPr>
    </w:p>
    <w:p w14:paraId="50000000">
      <w:pPr>
        <w:widowControl w:val="1"/>
        <w:ind/>
        <w:jc w:val="center"/>
        <w:rPr>
          <w:rFonts w:ascii="Times New Roman" w:hAnsi="Times New Roman"/>
          <w:i w:val="1"/>
          <w:sz w:val="28"/>
        </w:rPr>
      </w:pPr>
    </w:p>
    <w:p w14:paraId="51000000">
      <w:pPr>
        <w:widowControl w:val="1"/>
        <w:ind/>
        <w:jc w:val="right"/>
        <w:rPr>
          <w:rFonts w:ascii="Times New Roman" w:hAnsi="Times New Roman"/>
          <w:i w:val="1"/>
          <w:color w:val="C00000"/>
          <w:sz w:val="24"/>
        </w:rPr>
      </w:pPr>
      <w:r>
        <w:rPr>
          <w:rFonts w:ascii="Times New Roman" w:hAnsi="Times New Roman"/>
          <w:i w:val="1"/>
          <w:color w:val="C00000"/>
          <w:sz w:val="24"/>
        </w:rPr>
        <w:t>ЛДП «Патриот»</w:t>
      </w:r>
    </w:p>
    <w:p w14:paraId="52000000">
      <w:pPr>
        <w:widowControl w:val="1"/>
        <w:tabs>
          <w:tab w:leader="none" w:pos="9150" w:val="left"/>
        </w:tabs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Раздел Ӏ. Введение</w:t>
      </w:r>
    </w:p>
    <w:p w14:paraId="53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</w:t>
      </w:r>
      <w:r>
        <w:rPr>
          <w:rFonts w:ascii="Times New Roman" w:hAnsi="Times New Roman"/>
          <w:sz w:val="24"/>
        </w:rPr>
        <w:t xml:space="preserve">Возраст младшего школьника способствует не только освоению </w:t>
      </w:r>
      <w:r>
        <w:rPr>
          <w:rFonts w:ascii="Times New Roman" w:hAnsi="Times New Roman"/>
          <w:sz w:val="24"/>
        </w:rPr>
        <w:t>учебного материала, приобретению новых знаний,  новых социальных ролей – это благоприятн</w:t>
      </w:r>
      <w:r>
        <w:rPr>
          <w:rFonts w:ascii="Times New Roman" w:hAnsi="Times New Roman"/>
          <w:sz w:val="24"/>
        </w:rPr>
        <w:t xml:space="preserve">ый период для освоения знаний о </w:t>
      </w:r>
      <w:r>
        <w:rPr>
          <w:rFonts w:ascii="Times New Roman" w:hAnsi="Times New Roman"/>
          <w:sz w:val="24"/>
        </w:rPr>
        <w:t xml:space="preserve">духовных и культурных традициях своего народа, традиционных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ценностей, правил, норм повед</w:t>
      </w:r>
      <w:r>
        <w:rPr>
          <w:rFonts w:ascii="Times New Roman" w:hAnsi="Times New Roman"/>
          <w:sz w:val="24"/>
        </w:rPr>
        <w:t>ения, принятых в нашем обществе.</w:t>
      </w:r>
      <w:r>
        <w:rPr>
          <w:rFonts w:ascii="Times New Roman" w:hAnsi="Times New Roman"/>
          <w:sz w:val="24"/>
        </w:rPr>
        <w:t xml:space="preserve"> «</w:t>
      </w:r>
      <w:r>
        <w:rPr>
          <w:rFonts w:ascii="Times New Roman" w:hAnsi="Times New Roman"/>
          <w:sz w:val="24"/>
        </w:rPr>
        <w:t>З</w:t>
      </w:r>
      <w:r>
        <w:rPr>
          <w:rFonts w:ascii="Times New Roman" w:hAnsi="Times New Roman"/>
          <w:sz w:val="24"/>
        </w:rPr>
        <w:t>нание младшим школь</w:t>
      </w:r>
      <w:r>
        <w:rPr>
          <w:rFonts w:ascii="Times New Roman" w:hAnsi="Times New Roman"/>
          <w:sz w:val="24"/>
        </w:rPr>
        <w:t>ником социальных норм и традиций</w:t>
      </w:r>
      <w:r>
        <w:rPr>
          <w:rFonts w:ascii="Times New Roman" w:hAnsi="Times New Roman"/>
          <w:sz w:val="24"/>
        </w:rPr>
        <w:t>, понимание важности следования им имеет особ</w:t>
      </w:r>
      <w:r>
        <w:rPr>
          <w:rFonts w:ascii="Times New Roman" w:hAnsi="Times New Roman"/>
          <w:sz w:val="24"/>
        </w:rPr>
        <w:t xml:space="preserve">ое </w:t>
      </w:r>
      <w:r>
        <w:rPr>
          <w:rFonts w:ascii="Times New Roman" w:hAnsi="Times New Roman"/>
          <w:sz w:val="24"/>
        </w:rPr>
        <w:t>значение,</w:t>
      </w:r>
      <w:r>
        <w:rPr>
          <w:rFonts w:ascii="Times New Roman" w:hAnsi="Times New Roman"/>
          <w:sz w:val="24"/>
        </w:rPr>
        <w:t xml:space="preserve"> по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кольку облегчает его вхождение в широкий социальный мир, в открывающуюся ему систему общественных отношений»</w:t>
      </w:r>
      <w:r>
        <w:rPr>
          <w:rFonts w:ascii="Times New Roman" w:hAnsi="Times New Roman"/>
          <w:sz w:val="24"/>
        </w:rPr>
        <w:t xml:space="preserve"> (Примерная программа воспитания, М</w:t>
      </w:r>
      <w:r>
        <w:rPr>
          <w:rFonts w:ascii="Times New Roman" w:hAnsi="Times New Roman"/>
          <w:sz w:val="24"/>
        </w:rPr>
        <w:t>осква, 20</w:t>
      </w:r>
      <w:r>
        <w:rPr>
          <w:rFonts w:ascii="Times New Roman" w:hAnsi="Times New Roman"/>
          <w:sz w:val="24"/>
        </w:rPr>
        <w:t>20г.)</w:t>
      </w:r>
    </w:p>
    <w:p w14:paraId="54000000">
      <w:pPr>
        <w:widowControl w:val="1"/>
        <w:tabs>
          <w:tab w:leader="none" w:pos="9150" w:val="left"/>
        </w:tabs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Патриотическое воспитание молодого поколения  находится в зоне особог</w:t>
      </w:r>
      <w:r>
        <w:rPr>
          <w:rFonts w:ascii="Times New Roman" w:hAnsi="Times New Roman"/>
          <w:sz w:val="24"/>
        </w:rPr>
        <w:t xml:space="preserve">о внимания нашего государства. </w:t>
      </w:r>
      <w:r>
        <w:rPr>
          <w:rFonts w:ascii="Times New Roman" w:hAnsi="Times New Roman"/>
          <w:sz w:val="24"/>
        </w:rPr>
        <w:t xml:space="preserve">Формирование поколения, разделяющего духовно-нравственные ценности  российского общества, является стратегической задачей воспитания, что отражено  в Стратегии развития воспитания в </w:t>
      </w:r>
      <w:r>
        <w:rPr>
          <w:rFonts w:ascii="Times New Roman" w:hAnsi="Times New Roman"/>
          <w:sz w:val="24"/>
        </w:rPr>
        <w:t>Российской Федерации на период д</w:t>
      </w:r>
      <w:r>
        <w:rPr>
          <w:rFonts w:ascii="Times New Roman" w:hAnsi="Times New Roman"/>
          <w:sz w:val="24"/>
        </w:rPr>
        <w:t>о 2025 года</w:t>
      </w:r>
      <w:r>
        <w:rPr>
          <w:rFonts w:ascii="Times New Roman" w:hAnsi="Times New Roman"/>
          <w:sz w:val="24"/>
        </w:rPr>
        <w:t xml:space="preserve">                          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>(утверждена Распоряжением П</w:t>
      </w:r>
      <w:r>
        <w:rPr>
          <w:rFonts w:ascii="Times New Roman" w:hAnsi="Times New Roman"/>
          <w:sz w:val="24"/>
        </w:rPr>
        <w:t xml:space="preserve">равительства РФ от 29 мая </w:t>
      </w:r>
      <w:r>
        <w:rPr>
          <w:rFonts w:ascii="Times New Roman" w:hAnsi="Times New Roman"/>
          <w:sz w:val="24"/>
        </w:rPr>
        <w:t>2015 г. № 996-р</w:t>
      </w:r>
      <w:r>
        <w:rPr>
          <w:rFonts w:ascii="Times New Roman" w:hAnsi="Times New Roman"/>
          <w:sz w:val="24"/>
        </w:rPr>
        <w:t>).</w:t>
      </w:r>
    </w:p>
    <w:p w14:paraId="55000000">
      <w:pPr>
        <w:widowControl w:val="1"/>
        <w:tabs>
          <w:tab w:leader="none" w:pos="9150" w:val="left"/>
        </w:tabs>
        <w:ind/>
        <w:rPr>
          <w:rFonts w:ascii="Times New Roman" w:hAnsi="Times New Roman"/>
          <w:b w:val="1"/>
          <w:i w:val="1"/>
          <w:color w:val="C00000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Патриотическое воспитание, формирование социально-активной личности младшего школьника  в рамках данной программы основывается на духовно-нравственных ценностях, значимых для его личностного развития и доступных для понимания: </w:t>
      </w:r>
      <w:r>
        <w:rPr>
          <w:rFonts w:ascii="Times New Roman" w:hAnsi="Times New Roman"/>
          <w:b w:val="1"/>
          <w:i w:val="1"/>
          <w:color w:val="C00000"/>
          <w:sz w:val="24"/>
        </w:rPr>
        <w:t>Родина, семья, честь,</w:t>
      </w:r>
      <w:r>
        <w:rPr>
          <w:rFonts w:ascii="Times New Roman" w:hAnsi="Times New Roman"/>
          <w:b w:val="1"/>
          <w:i w:val="1"/>
          <w:color w:val="C00000"/>
          <w:sz w:val="24"/>
        </w:rPr>
        <w:t xml:space="preserve"> </w:t>
      </w:r>
      <w:r>
        <w:rPr>
          <w:rFonts w:ascii="Times New Roman" w:hAnsi="Times New Roman"/>
          <w:b w:val="1"/>
          <w:i w:val="1"/>
          <w:color w:val="C00000"/>
          <w:sz w:val="24"/>
        </w:rPr>
        <w:t>взаимовыручка,</w:t>
      </w:r>
      <w:r>
        <w:rPr>
          <w:rFonts w:ascii="Times New Roman" w:hAnsi="Times New Roman"/>
          <w:b w:val="1"/>
          <w:i w:val="1"/>
          <w:color w:val="C00000"/>
          <w:sz w:val="24"/>
        </w:rPr>
        <w:t xml:space="preserve"> армия, отряд/команда, дружба, природа, здоровье.</w:t>
      </w:r>
    </w:p>
    <w:p w14:paraId="56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 xml:space="preserve">Программа  летнего отдыха детей является логическим продолжением  Программы воспитания образовательного учреждения и реализуется в период школьных каникул. </w:t>
      </w:r>
      <w:r>
        <w:rPr>
          <w:rFonts w:ascii="Times New Roman" w:hAnsi="Times New Roman"/>
          <w:sz w:val="24"/>
        </w:rPr>
        <w:t>Игровая модель и основные события смены направлены на  закрепление социальных навыков, укрепление  духовно - эмоционального  взаимодействия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между взрослыми и детьми, воспитание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качеств патриота своей родины.</w:t>
      </w:r>
    </w:p>
    <w:p w14:paraId="57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 xml:space="preserve">Становление личности младшего школьника, формирование детского коллектива, установление доверительных, дружеских отношений между учащимися </w:t>
      </w:r>
      <w:r>
        <w:rPr>
          <w:rFonts w:ascii="Times New Roman" w:hAnsi="Times New Roman"/>
          <w:sz w:val="24"/>
        </w:rPr>
        <w:t>в период летнего отдыха возможны благодаря следующим факторам:</w:t>
      </w:r>
    </w:p>
    <w:p w14:paraId="58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C00000"/>
          <w:sz w:val="24"/>
        </w:rPr>
        <w:t>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организованному педагогическому  пространству;</w:t>
      </w:r>
    </w:p>
    <w:p w14:paraId="59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C00000"/>
          <w:sz w:val="24"/>
        </w:rPr>
        <w:t>Ѵ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эмоциональной насыщенности деятельности;</w:t>
      </w:r>
    </w:p>
    <w:p w14:paraId="5A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C00000"/>
          <w:sz w:val="24"/>
        </w:rPr>
        <w:t>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интенсивности проектов, позволяющих ребенку проявить свои индивидуальные особенности;</w:t>
      </w:r>
    </w:p>
    <w:p w14:paraId="5B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C00000"/>
          <w:sz w:val="24"/>
        </w:rPr>
        <w:t>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комфортно организованному взаимодействию</w:t>
      </w:r>
      <w:r>
        <w:rPr>
          <w:rFonts w:ascii="Times New Roman" w:hAnsi="Times New Roman"/>
          <w:sz w:val="24"/>
        </w:rPr>
        <w:t xml:space="preserve"> всех сотрудников ЛДП.</w:t>
      </w:r>
    </w:p>
    <w:p w14:paraId="5C000000">
      <w:pPr>
        <w:widowControl w:val="1"/>
        <w:tabs>
          <w:tab w:leader="none" w:pos="9150" w:val="left"/>
        </w:tabs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Методика коллективной творческой деятельности (КТД)   И.П. Иванова</w:t>
      </w:r>
      <w:r>
        <w:rPr>
          <w:rFonts w:ascii="Times New Roman" w:hAnsi="Times New Roman"/>
          <w:sz w:val="24"/>
        </w:rPr>
        <w:t xml:space="preserve">  является методической основой данной программы.</w:t>
      </w:r>
    </w:p>
    <w:p w14:paraId="5D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 xml:space="preserve">Коллективно – творческая деятельность – это совместная деятельность детей и взрослых, направленная на развитие навыков  социального взаимодействия, творческих способностей и интеллекта, а также формирование организаторских способностей каждого участника  деятельности.  </w:t>
      </w:r>
    </w:p>
    <w:p w14:paraId="5E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</w:p>
    <w:p w14:paraId="5F000000">
      <w:pPr>
        <w:widowControl w:val="1"/>
        <w:ind/>
        <w:jc w:val="center"/>
        <w:rPr>
          <w:rFonts w:ascii="Times New Roman" w:hAnsi="Times New Roman"/>
          <w:i w:val="1"/>
          <w:sz w:val="28"/>
        </w:rPr>
      </w:pPr>
    </w:p>
    <w:p w14:paraId="60000000">
      <w:pPr>
        <w:widowControl w:val="1"/>
        <w:ind/>
        <w:jc w:val="center"/>
        <w:rPr>
          <w:rFonts w:ascii="Times New Roman" w:hAnsi="Times New Roman"/>
          <w:i w:val="1"/>
          <w:sz w:val="28"/>
        </w:rPr>
      </w:pPr>
    </w:p>
    <w:p w14:paraId="61000000">
      <w:pPr>
        <w:widowControl w:val="1"/>
        <w:ind/>
        <w:jc w:val="right"/>
        <w:rPr>
          <w:rFonts w:ascii="Times New Roman" w:hAnsi="Times New Roman"/>
          <w:i w:val="1"/>
          <w:color w:val="C00000"/>
          <w:sz w:val="24"/>
        </w:rPr>
      </w:pPr>
      <w:r>
        <w:rPr>
          <w:rFonts w:ascii="Times New Roman" w:hAnsi="Times New Roman"/>
          <w:i w:val="1"/>
          <w:color w:val="C00000"/>
          <w:sz w:val="24"/>
        </w:rPr>
        <w:t>ЛДП «Патриот»</w:t>
      </w:r>
    </w:p>
    <w:p w14:paraId="62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</w:p>
    <w:p w14:paraId="63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основу КТД положены три основные</w:t>
      </w:r>
      <w:r>
        <w:rPr>
          <w:rFonts w:ascii="Times New Roman" w:hAnsi="Times New Roman"/>
          <w:sz w:val="24"/>
        </w:rPr>
        <w:t xml:space="preserve"> (ключевые)</w:t>
      </w:r>
      <w:r>
        <w:rPr>
          <w:rFonts w:ascii="Times New Roman" w:hAnsi="Times New Roman"/>
          <w:sz w:val="24"/>
        </w:rPr>
        <w:t xml:space="preserve"> идеи</w:t>
      </w:r>
      <w:r>
        <w:rPr>
          <w:rFonts w:ascii="Times New Roman" w:hAnsi="Times New Roman"/>
          <w:sz w:val="24"/>
        </w:rPr>
        <w:t xml:space="preserve"> деятельности</w:t>
      </w:r>
      <w:r>
        <w:rPr>
          <w:rFonts w:ascii="Times New Roman" w:hAnsi="Times New Roman"/>
          <w:sz w:val="24"/>
        </w:rPr>
        <w:t>:</w:t>
      </w:r>
    </w:p>
    <w:p w14:paraId="64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Ѵ</w:t>
      </w:r>
      <w:r>
        <w:rPr>
          <w:rFonts w:ascii="Times New Roman" w:hAnsi="Times New Roman"/>
          <w:sz w:val="24"/>
        </w:rPr>
        <w:t xml:space="preserve"> д</w:t>
      </w:r>
      <w:r>
        <w:rPr>
          <w:rFonts w:ascii="Times New Roman" w:hAnsi="Times New Roman"/>
          <w:sz w:val="24"/>
        </w:rPr>
        <w:t xml:space="preserve">еятельность должна </w:t>
      </w:r>
      <w:r>
        <w:rPr>
          <w:rFonts w:ascii="Times New Roman" w:hAnsi="Times New Roman"/>
          <w:sz w:val="24"/>
        </w:rPr>
        <w:t>носит</w:t>
      </w:r>
      <w:r>
        <w:rPr>
          <w:rFonts w:ascii="Times New Roman" w:hAnsi="Times New Roman"/>
          <w:sz w:val="24"/>
        </w:rPr>
        <w:t xml:space="preserve">ь </w:t>
      </w:r>
      <w:r>
        <w:rPr>
          <w:rFonts w:ascii="Times New Roman" w:hAnsi="Times New Roman"/>
          <w:sz w:val="24"/>
        </w:rPr>
        <w:t xml:space="preserve"> коллективный характер</w:t>
      </w:r>
      <w:r>
        <w:rPr>
          <w:rFonts w:ascii="Times New Roman" w:hAnsi="Times New Roman"/>
          <w:sz w:val="24"/>
        </w:rPr>
        <w:t xml:space="preserve">, базирующаяся на совместной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реализации при взаимодействии детей и взрослых;</w:t>
      </w:r>
    </w:p>
    <w:p w14:paraId="65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Ѵ</w:t>
      </w:r>
      <w:r>
        <w:rPr>
          <w:rFonts w:ascii="Times New Roman" w:hAnsi="Times New Roman"/>
          <w:sz w:val="24"/>
        </w:rPr>
        <w:t xml:space="preserve"> д</w:t>
      </w:r>
      <w:r>
        <w:rPr>
          <w:rFonts w:ascii="Times New Roman" w:hAnsi="Times New Roman"/>
          <w:sz w:val="24"/>
        </w:rPr>
        <w:t>еятельность должна</w:t>
      </w:r>
      <w:r>
        <w:rPr>
          <w:rFonts w:ascii="Times New Roman" w:hAnsi="Times New Roman"/>
          <w:sz w:val="24"/>
        </w:rPr>
        <w:t xml:space="preserve"> носить характер новизны,</w:t>
      </w:r>
      <w:r>
        <w:rPr>
          <w:rFonts w:ascii="Times New Roman" w:hAnsi="Times New Roman"/>
          <w:sz w:val="24"/>
        </w:rPr>
        <w:t xml:space="preserve"> быть необычной, помогающей раскрывать природный потенциал детей;</w:t>
      </w:r>
    </w:p>
    <w:p w14:paraId="66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деятельность должна быть </w:t>
      </w:r>
      <w:r>
        <w:rPr>
          <w:rFonts w:ascii="Times New Roman" w:hAnsi="Times New Roman"/>
          <w:sz w:val="24"/>
        </w:rPr>
        <w:t>направлена на решение образовательных, воспитательных задач.</w:t>
      </w:r>
    </w:p>
    <w:p w14:paraId="67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>Ключевые идеи коллективно-творческой деятельности соответствуют алгоритму:</w:t>
      </w:r>
    </w:p>
    <w:p w14:paraId="68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● з</w:t>
      </w:r>
      <w:r>
        <w:rPr>
          <w:rFonts w:ascii="Times New Roman" w:hAnsi="Times New Roman"/>
          <w:b w:val="1"/>
          <w:sz w:val="24"/>
        </w:rPr>
        <w:t>амысел КТД: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целеполагание</w:t>
      </w:r>
      <w:r>
        <w:rPr>
          <w:rFonts w:ascii="Times New Roman" w:hAnsi="Times New Roman"/>
          <w:sz w:val="24"/>
        </w:rPr>
        <w:t>, в основе которого лежат воспитательные цели и задачи;</w:t>
      </w:r>
    </w:p>
    <w:p w14:paraId="69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● п</w:t>
      </w:r>
      <w:r>
        <w:rPr>
          <w:rFonts w:ascii="Times New Roman" w:hAnsi="Times New Roman"/>
          <w:b w:val="1"/>
          <w:sz w:val="24"/>
        </w:rPr>
        <w:t>ланирование КТД:</w:t>
      </w:r>
      <w:r>
        <w:rPr>
          <w:rFonts w:ascii="Times New Roman" w:hAnsi="Times New Roman"/>
          <w:sz w:val="24"/>
        </w:rPr>
        <w:t xml:space="preserve"> планирование этапов деятельности носит коллективный характер и утверждается коллегиально;</w:t>
      </w:r>
    </w:p>
    <w:p w14:paraId="6A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● </w:t>
      </w:r>
      <w:r>
        <w:rPr>
          <w:rFonts w:ascii="Times New Roman" w:hAnsi="Times New Roman"/>
          <w:b w:val="1"/>
          <w:sz w:val="24"/>
        </w:rPr>
        <w:t>п</w:t>
      </w:r>
      <w:r>
        <w:rPr>
          <w:rFonts w:ascii="Times New Roman" w:hAnsi="Times New Roman"/>
          <w:b w:val="1"/>
          <w:sz w:val="24"/>
        </w:rPr>
        <w:t>одготовка КТД:</w:t>
      </w:r>
      <w:r>
        <w:rPr>
          <w:rFonts w:ascii="Times New Roman" w:hAnsi="Times New Roman"/>
          <w:sz w:val="24"/>
        </w:rPr>
        <w:t xml:space="preserve"> распределение ролей</w:t>
      </w:r>
      <w:r>
        <w:rPr>
          <w:rFonts w:ascii="Times New Roman" w:hAnsi="Times New Roman"/>
          <w:sz w:val="24"/>
        </w:rPr>
        <w:t xml:space="preserve">, функций </w:t>
      </w:r>
      <w:r>
        <w:rPr>
          <w:rFonts w:ascii="Times New Roman" w:hAnsi="Times New Roman"/>
          <w:sz w:val="24"/>
        </w:rPr>
        <w:t xml:space="preserve"> и обязанностей м</w:t>
      </w:r>
      <w:r>
        <w:rPr>
          <w:rFonts w:ascii="Times New Roman" w:hAnsi="Times New Roman"/>
          <w:sz w:val="24"/>
        </w:rPr>
        <w:t>ежду всеми участниками проектов;</w:t>
      </w:r>
    </w:p>
    <w:p w14:paraId="6B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● </w:t>
      </w:r>
      <w:r>
        <w:rPr>
          <w:rFonts w:ascii="Times New Roman" w:hAnsi="Times New Roman"/>
          <w:b w:val="1"/>
          <w:sz w:val="24"/>
        </w:rPr>
        <w:t>р</w:t>
      </w:r>
      <w:r>
        <w:rPr>
          <w:rFonts w:ascii="Times New Roman" w:hAnsi="Times New Roman"/>
          <w:b w:val="1"/>
          <w:sz w:val="24"/>
        </w:rPr>
        <w:t>еализация КТД: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совместная творческая деятельность на достижение конкретной цели и решение определенных задач;</w:t>
      </w:r>
    </w:p>
    <w:p w14:paraId="6C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● </w:t>
      </w:r>
      <w:r>
        <w:rPr>
          <w:rFonts w:ascii="Times New Roman" w:hAnsi="Times New Roman"/>
          <w:b w:val="1"/>
          <w:sz w:val="24"/>
        </w:rPr>
        <w:t>анализ КТД:</w:t>
      </w:r>
      <w:r>
        <w:rPr>
          <w:rFonts w:ascii="Times New Roman" w:hAnsi="Times New Roman"/>
          <w:sz w:val="24"/>
        </w:rPr>
        <w:t xml:space="preserve"> выработка у детей навыков рефлексии;</w:t>
      </w:r>
    </w:p>
    <w:p w14:paraId="6D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● закрепление данного опыта и создание возможностей его дальнейшего использования в работе педагогов</w:t>
      </w:r>
      <w:r>
        <w:rPr>
          <w:rFonts w:ascii="Times New Roman" w:hAnsi="Times New Roman"/>
          <w:sz w:val="24"/>
        </w:rPr>
        <w:t>.</w:t>
      </w:r>
    </w:p>
    <w:p w14:paraId="6E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 xml:space="preserve">Коллективно – творческая  </w:t>
      </w:r>
      <w:r>
        <w:rPr>
          <w:rFonts w:ascii="Times New Roman" w:hAnsi="Times New Roman"/>
          <w:sz w:val="24"/>
        </w:rPr>
        <w:t>деятельность успешна</w:t>
      </w:r>
      <w:r>
        <w:rPr>
          <w:rFonts w:ascii="Times New Roman" w:hAnsi="Times New Roman"/>
          <w:sz w:val="24"/>
        </w:rPr>
        <w:t xml:space="preserve"> при использование </w:t>
      </w:r>
      <w:r>
        <w:rPr>
          <w:rFonts w:ascii="Times New Roman" w:hAnsi="Times New Roman"/>
          <w:b w:val="1"/>
          <w:sz w:val="24"/>
        </w:rPr>
        <w:t>игровых технологий,</w:t>
      </w:r>
      <w:r>
        <w:rPr>
          <w:rFonts w:ascii="Times New Roman" w:hAnsi="Times New Roman"/>
          <w:sz w:val="24"/>
        </w:rPr>
        <w:t xml:space="preserve"> при которых она дает высокий педагогический эффект  (И.И. </w:t>
      </w:r>
      <w:r>
        <w:rPr>
          <w:rFonts w:ascii="Times New Roman" w:hAnsi="Times New Roman"/>
          <w:sz w:val="24"/>
        </w:rPr>
        <w:t>Фришман</w:t>
      </w:r>
      <w:r>
        <w:rPr>
          <w:rFonts w:ascii="Times New Roman" w:hAnsi="Times New Roman"/>
          <w:sz w:val="24"/>
        </w:rPr>
        <w:t>, Игровые технологии в работе вожатого)</w:t>
      </w:r>
      <w:r>
        <w:rPr>
          <w:rFonts w:ascii="Times New Roman" w:hAnsi="Times New Roman"/>
          <w:sz w:val="24"/>
        </w:rPr>
        <w:t xml:space="preserve">. </w:t>
      </w:r>
    </w:p>
    <w:p w14:paraId="6F000000">
      <w:pPr>
        <w:widowControl w:val="1"/>
        <w:tabs>
          <w:tab w:leader="none" w:pos="9150" w:val="left"/>
        </w:tabs>
        <w:ind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Игровые технологии</w:t>
      </w:r>
    </w:p>
    <w:p w14:paraId="70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 xml:space="preserve">Игровые технологии – это  организованный процесс игровой коммуникации (общения). </w:t>
      </w:r>
      <w:r>
        <w:rPr>
          <w:rFonts w:ascii="Times New Roman" w:hAnsi="Times New Roman"/>
          <w:sz w:val="24"/>
        </w:rPr>
        <w:t>Ученикам  младших классов еще свойственна</w:t>
      </w:r>
      <w:r>
        <w:rPr>
          <w:rFonts w:ascii="Times New Roman" w:hAnsi="Times New Roman"/>
          <w:sz w:val="24"/>
        </w:rPr>
        <w:t xml:space="preserve"> игра. Игра  не вытесняет учебную деятельность</w:t>
      </w:r>
      <w:r>
        <w:rPr>
          <w:rFonts w:ascii="Times New Roman" w:hAnsi="Times New Roman"/>
          <w:sz w:val="24"/>
        </w:rPr>
        <w:t xml:space="preserve">, а становится оптимальным сочетанием с другими формами учебно-воспитательного процесса. Педагогическая ценность игры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сильнейший мотивационный фактор в образовании и воспитании младших школьников. </w:t>
      </w:r>
    </w:p>
    <w:p w14:paraId="71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</w:p>
    <w:p w14:paraId="72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</w:p>
    <w:p w14:paraId="73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</w:p>
    <w:p w14:paraId="74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</w:p>
    <w:p w14:paraId="75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</w:p>
    <w:p w14:paraId="76000000">
      <w:pPr>
        <w:widowControl w:val="1"/>
        <w:tabs>
          <w:tab w:leader="none" w:pos="9150" w:val="left"/>
        </w:tabs>
        <w:ind/>
        <w:rPr>
          <w:rFonts w:ascii="Times New Roman" w:hAnsi="Times New Roman"/>
          <w:sz w:val="24"/>
        </w:rPr>
      </w:pPr>
    </w:p>
    <w:p w14:paraId="77000000">
      <w:pPr>
        <w:rPr>
          <w:rFonts w:ascii="Times New Roman" w:hAnsi="Times New Roman"/>
          <w:i w:val="1"/>
          <w:sz w:val="24"/>
        </w:rPr>
      </w:pPr>
    </w:p>
    <w:p w14:paraId="78000000">
      <w:pPr>
        <w:widowControl w:val="1"/>
        <w:ind/>
        <w:jc w:val="right"/>
        <w:rPr>
          <w:rFonts w:ascii="Times New Roman" w:hAnsi="Times New Roman"/>
          <w:i w:val="1"/>
          <w:color w:val="C00000"/>
          <w:sz w:val="24"/>
        </w:rPr>
      </w:pPr>
      <w:r>
        <w:rPr>
          <w:rFonts w:ascii="Times New Roman" w:hAnsi="Times New Roman"/>
          <w:i w:val="1"/>
          <w:color w:val="C00000"/>
          <w:sz w:val="24"/>
        </w:rPr>
        <w:t>ЛДП «Патриот»</w:t>
      </w:r>
    </w:p>
    <w:p w14:paraId="79000000">
      <w:pPr>
        <w:widowControl w:val="1"/>
        <w:tabs>
          <w:tab w:leader="none" w:pos="9150" w:val="left"/>
        </w:tabs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Раздел ӀӀ. </w:t>
      </w:r>
      <w:r>
        <w:rPr>
          <w:rFonts w:ascii="Times New Roman" w:hAnsi="Times New Roman"/>
          <w:b w:val="1"/>
          <w:sz w:val="24"/>
        </w:rPr>
        <w:t>Целевая аудитория  (возраст/класс)</w:t>
      </w:r>
    </w:p>
    <w:p w14:paraId="7A000000">
      <w:pPr>
        <w:widowControl w:val="1"/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Программа  ЛДП «Патриот»  разработана  с учетом возрастных особенностей  обучающихся  и </w:t>
      </w:r>
      <w:r>
        <w:rPr>
          <w:rFonts w:ascii="Times New Roman" w:hAnsi="Times New Roman"/>
          <w:sz w:val="24"/>
        </w:rPr>
        <w:t xml:space="preserve"> представляет собой универсальный план деятельности, который предполагает задействовать  категории школьников не только начальной школы, но обучающихся  с 5-11 классы. Мероприятия программы продуманы и выстроены таким образом, что вожатые  могли самостоятельно адаптировать формы и методы работы под решение своих воспитательных задач. </w:t>
      </w:r>
    </w:p>
    <w:p w14:paraId="7B000000">
      <w:pPr>
        <w:widowControl w:val="1"/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7C000000">
      <w:pPr>
        <w:widowControl w:val="1"/>
        <w:spacing w:after="0" w:line="36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Раздел ӀӀӀ. Пояснительная</w:t>
      </w:r>
      <w:r>
        <w:rPr>
          <w:rFonts w:ascii="Times New Roman" w:hAnsi="Times New Roman"/>
          <w:b w:val="1"/>
          <w:sz w:val="24"/>
        </w:rPr>
        <w:t xml:space="preserve"> записка смены пришкольного лаге</w:t>
      </w:r>
      <w:r>
        <w:rPr>
          <w:rFonts w:ascii="Times New Roman" w:hAnsi="Times New Roman"/>
          <w:b w:val="1"/>
          <w:sz w:val="24"/>
        </w:rPr>
        <w:t>ря</w:t>
      </w:r>
    </w:p>
    <w:p w14:paraId="7D000000">
      <w:pPr>
        <w:widowControl w:val="1"/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До начала летней смены пришкольного лагеря </w:t>
      </w:r>
      <w:r>
        <w:rPr>
          <w:rFonts w:ascii="Times New Roman" w:hAnsi="Times New Roman"/>
          <w:sz w:val="24"/>
        </w:rPr>
        <w:t>педагогическим</w:t>
      </w:r>
      <w:r>
        <w:rPr>
          <w:rFonts w:ascii="Times New Roman" w:hAnsi="Times New Roman"/>
          <w:sz w:val="24"/>
        </w:rPr>
        <w:t xml:space="preserve"> (вожатским)</w:t>
      </w:r>
      <w:r>
        <w:rPr>
          <w:rFonts w:ascii="Times New Roman" w:hAnsi="Times New Roman"/>
          <w:sz w:val="24"/>
        </w:rPr>
        <w:t xml:space="preserve"> составом определяются  и принимаются: воспитательное направление  смены, цель, задачи, возраст детей.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планирование</w:t>
      </w:r>
      <w:r>
        <w:rPr>
          <w:rFonts w:ascii="Times New Roman" w:hAnsi="Times New Roman"/>
          <w:sz w:val="24"/>
        </w:rPr>
        <w:t xml:space="preserve"> мероприятий важно </w:t>
      </w:r>
      <w:r>
        <w:rPr>
          <w:rFonts w:ascii="Times New Roman" w:hAnsi="Times New Roman"/>
          <w:sz w:val="24"/>
        </w:rPr>
        <w:t xml:space="preserve">учитывать  </w:t>
      </w:r>
      <w:r>
        <w:rPr>
          <w:rFonts w:ascii="Times New Roman" w:hAnsi="Times New Roman"/>
          <w:sz w:val="24"/>
        </w:rPr>
        <w:t xml:space="preserve">календарные праздники РФ и своего региона. </w:t>
      </w:r>
      <w:r>
        <w:rPr>
          <w:rFonts w:ascii="Times New Roman" w:hAnsi="Times New Roman"/>
          <w:sz w:val="24"/>
        </w:rPr>
        <w:t>Педагогически</w:t>
      </w:r>
      <w:r>
        <w:rPr>
          <w:rFonts w:ascii="Times New Roman" w:hAnsi="Times New Roman"/>
          <w:sz w:val="24"/>
        </w:rPr>
        <w:t>й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вожатский)</w:t>
      </w:r>
      <w:r>
        <w:rPr>
          <w:rFonts w:ascii="Times New Roman" w:hAnsi="Times New Roman"/>
          <w:sz w:val="24"/>
        </w:rPr>
        <w:t xml:space="preserve"> состав летней смены должен четко понимать смысловую составляющую смены и готовность к реализации программы на качественном уровне</w:t>
      </w:r>
      <w:r>
        <w:rPr>
          <w:rFonts w:ascii="Times New Roman" w:hAnsi="Times New Roman"/>
          <w:sz w:val="24"/>
        </w:rPr>
        <w:t>. Ежедневно вожатыми смены проводятся планерки по анализу дня и планированию работы на предстоящий день.</w:t>
      </w:r>
    </w:p>
    <w:p w14:paraId="7E000000">
      <w:pPr>
        <w:widowControl w:val="1"/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Во всех отрядах для рефлексии детей размещены  </w:t>
      </w:r>
      <w:r>
        <w:rPr>
          <w:rFonts w:ascii="Times New Roman" w:hAnsi="Times New Roman"/>
          <w:i w:val="1"/>
          <w:color w:val="0070C0"/>
          <w:sz w:val="24"/>
          <w:u w:val="single"/>
        </w:rPr>
        <w:t>Экраны настроения.</w:t>
      </w:r>
      <w:r>
        <w:rPr>
          <w:rFonts w:ascii="Times New Roman" w:hAnsi="Times New Roman"/>
          <w:sz w:val="24"/>
        </w:rPr>
        <w:t xml:space="preserve"> </w:t>
      </w:r>
    </w:p>
    <w:p w14:paraId="7F000000">
      <w:pPr>
        <w:widowControl w:val="1"/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color w:val="FF0000"/>
          <w:sz w:val="24"/>
          <w:u w:val="single"/>
        </w:rPr>
        <w:t>Экран настроения</w:t>
      </w:r>
      <w:r>
        <w:rPr>
          <w:rFonts w:ascii="Times New Roman" w:hAnsi="Times New Roman"/>
          <w:color w:val="FF0000"/>
          <w:sz w:val="24"/>
        </w:rPr>
        <w:t xml:space="preserve"> – объективный индикатор, реакция, восприятие детьми</w:t>
      </w:r>
      <w:r>
        <w:rPr>
          <w:rFonts w:ascii="Times New Roman" w:hAnsi="Times New Roman"/>
          <w:color w:val="FF0000"/>
          <w:sz w:val="24"/>
        </w:rPr>
        <w:t xml:space="preserve"> деятельности, организуемой ежедневно.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Совместно с учителем технологии</w:t>
      </w:r>
      <w:r>
        <w:rPr>
          <w:rFonts w:ascii="Times New Roman" w:hAnsi="Times New Roman"/>
          <w:sz w:val="24"/>
        </w:rPr>
        <w:t xml:space="preserve"> необходимо </w:t>
      </w:r>
      <w:r>
        <w:rPr>
          <w:rFonts w:ascii="Times New Roman" w:hAnsi="Times New Roman"/>
          <w:sz w:val="24"/>
        </w:rPr>
        <w:t xml:space="preserve"> заранее  подготовить игровой инвентарь. </w:t>
      </w:r>
    </w:p>
    <w:p w14:paraId="80000000">
      <w:pPr>
        <w:widowControl w:val="1"/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Программа смены включает в себя 8 треков: </w:t>
      </w:r>
      <w:r>
        <w:rPr>
          <w:rFonts w:ascii="Times New Roman" w:hAnsi="Times New Roman"/>
          <w:sz w:val="24"/>
        </w:rPr>
        <w:t>«Патриот – эколог», «Патриот- гражданин», «Патриот</w:t>
      </w:r>
      <w:r>
        <w:rPr>
          <w:rFonts w:ascii="Times New Roman" w:hAnsi="Times New Roman"/>
          <w:sz w:val="24"/>
        </w:rPr>
        <w:t xml:space="preserve"> – эрудит», «Патриот – мастер», </w:t>
      </w:r>
      <w:r>
        <w:rPr>
          <w:rFonts w:ascii="Times New Roman" w:hAnsi="Times New Roman"/>
          <w:sz w:val="24"/>
        </w:rPr>
        <w:t>«Патриот – краевед», Патриот – спортсмен», «Патриот – доброволец», «Патриот – защитник»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 В </w:t>
      </w:r>
      <w:r>
        <w:rPr>
          <w:rFonts w:ascii="Times New Roman" w:hAnsi="Times New Roman"/>
          <w:sz w:val="24"/>
        </w:rPr>
        <w:t xml:space="preserve">реализации треков могут принимать участие </w:t>
      </w:r>
      <w:r>
        <w:rPr>
          <w:rFonts w:ascii="Times New Roman" w:hAnsi="Times New Roman"/>
          <w:sz w:val="24"/>
        </w:rPr>
        <w:t xml:space="preserve">и </w:t>
      </w:r>
      <w:r>
        <w:rPr>
          <w:rFonts w:ascii="Times New Roman" w:hAnsi="Times New Roman"/>
          <w:sz w:val="24"/>
        </w:rPr>
        <w:t>другие педагогические сотруд</w:t>
      </w:r>
      <w:r>
        <w:rPr>
          <w:rFonts w:ascii="Times New Roman" w:hAnsi="Times New Roman"/>
          <w:sz w:val="24"/>
        </w:rPr>
        <w:t xml:space="preserve">ники школы, </w:t>
      </w:r>
      <w:r>
        <w:rPr>
          <w:rFonts w:ascii="Times New Roman" w:hAnsi="Times New Roman"/>
          <w:sz w:val="24"/>
        </w:rPr>
        <w:t xml:space="preserve">члены </w:t>
      </w:r>
      <w:r>
        <w:rPr>
          <w:rFonts w:ascii="Times New Roman" w:hAnsi="Times New Roman"/>
          <w:sz w:val="24"/>
        </w:rPr>
        <w:t>Юнармии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После</w:t>
      </w:r>
      <w:r>
        <w:rPr>
          <w:rFonts w:ascii="Times New Roman" w:hAnsi="Times New Roman"/>
          <w:sz w:val="24"/>
        </w:rPr>
        <w:t xml:space="preserve"> однократной </w:t>
      </w:r>
      <w:r>
        <w:rPr>
          <w:rFonts w:ascii="Times New Roman" w:hAnsi="Times New Roman"/>
          <w:sz w:val="24"/>
        </w:rPr>
        <w:t xml:space="preserve"> реализации</w:t>
      </w:r>
      <w:r>
        <w:rPr>
          <w:rFonts w:ascii="Times New Roman" w:hAnsi="Times New Roman"/>
          <w:sz w:val="24"/>
        </w:rPr>
        <w:t xml:space="preserve"> каждого трека путем голосования (лайками) на Боевом листке определяются наиболее понравившиеся треки. По прохождении первой половины смены необходимо предусмотреть всеми любимый  праздник «День Нептуна».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Планируемые мероприятия могут быть реализованы как отрядами, так и рабочими группами. В программе предусмотрены КТД, игры по станциям, подвижные спортивные игры, народные игры, интерактивные викторины, </w:t>
      </w:r>
      <w:r>
        <w:rPr>
          <w:rFonts w:ascii="Times New Roman" w:hAnsi="Times New Roman"/>
          <w:sz w:val="24"/>
        </w:rPr>
        <w:t>флешмобы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Для взаимодействия в отряде дети образуют Отрядный круг. </w:t>
      </w:r>
    </w:p>
    <w:p w14:paraId="81000000">
      <w:pPr>
        <w:widowControl w:val="1"/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Традиционной игрой смены считается игра «Снайпер</w:t>
      </w:r>
      <w:r>
        <w:rPr>
          <w:rFonts w:ascii="Times New Roman" w:hAnsi="Times New Roman"/>
          <w:sz w:val="24"/>
        </w:rPr>
        <w:t>».</w:t>
      </w:r>
    </w:p>
    <w:p w14:paraId="82000000">
      <w:pPr>
        <w:widowControl w:val="1"/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Цель, задачи, содержание  программы нацелены на: проявление детьми интереса  к предлагаемой  деятельности; приобретение дополнительных знаний и социального опыта;</w:t>
      </w:r>
    </w:p>
    <w:p w14:paraId="83000000">
      <w:pPr>
        <w:widowControl w:val="1"/>
        <w:spacing w:after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проявление положительных эмоций; позитивное взаимодействие в отряде, команде, коллективе.</w:t>
      </w:r>
    </w:p>
    <w:p w14:paraId="84000000">
      <w:pPr>
        <w:widowControl w:val="1"/>
        <w:spacing w:after="0" w:line="360" w:lineRule="auto"/>
        <w:ind/>
        <w:rPr>
          <w:rFonts w:ascii="Times New Roman" w:hAnsi="Times New Roman"/>
          <w:sz w:val="24"/>
        </w:rPr>
      </w:pPr>
    </w:p>
    <w:p w14:paraId="85000000">
      <w:pPr>
        <w:widowControl w:val="1"/>
        <w:spacing w:after="0" w:line="360" w:lineRule="auto"/>
        <w:ind/>
        <w:rPr>
          <w:rFonts w:ascii="Times New Roman" w:hAnsi="Times New Roman"/>
          <w:sz w:val="24"/>
        </w:rPr>
      </w:pPr>
    </w:p>
    <w:p w14:paraId="86000000">
      <w:pPr>
        <w:widowControl w:val="1"/>
        <w:spacing w:after="0" w:line="360" w:lineRule="auto"/>
        <w:ind/>
        <w:rPr>
          <w:rFonts w:ascii="Times New Roman" w:hAnsi="Times New Roman"/>
          <w:sz w:val="24"/>
        </w:rPr>
      </w:pPr>
    </w:p>
    <w:p w14:paraId="87000000">
      <w:pPr>
        <w:widowControl w:val="1"/>
        <w:ind/>
        <w:jc w:val="right"/>
        <w:rPr>
          <w:rFonts w:ascii="Times New Roman" w:hAnsi="Times New Roman"/>
          <w:i w:val="1"/>
          <w:color w:val="C00000"/>
          <w:sz w:val="24"/>
        </w:rPr>
      </w:pPr>
      <w:r>
        <w:rPr>
          <w:rFonts w:ascii="Times New Roman" w:hAnsi="Times New Roman"/>
          <w:i w:val="1"/>
          <w:color w:val="C00000"/>
          <w:sz w:val="24"/>
        </w:rPr>
        <w:t>ЛДП «Патриот»</w:t>
      </w:r>
    </w:p>
    <w:p w14:paraId="88000000">
      <w:pPr>
        <w:widowControl w:val="1"/>
        <w:tabs>
          <w:tab w:leader="none" w:pos="9150" w:val="left"/>
        </w:tabs>
        <w:ind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>Рекомендуемый режим дня:</w:t>
      </w:r>
    </w:p>
    <w:tbl>
      <w:tblPr>
        <w:tblStyle w:val="Style_1"/>
        <w:tblpPr w:bottomFromText="0" w:horzAnchor="margin" w:leftFromText="180" w:rightFromText="180" w:tblpXSpec="left" w:tblpY="72" w:topFromText="0" w:vertAnchor="text"/>
        <w:tblW w:type="auto" w:w="0"/>
        <w:tblLayout w:type="fixed"/>
      </w:tblPr>
      <w:tblGrid>
        <w:gridCol w:w="5059"/>
        <w:gridCol w:w="5079"/>
      </w:tblGrid>
      <w:tr>
        <w:tc>
          <w:tcPr>
            <w:tcW w:type="dxa" w:w="5059"/>
          </w:tcPr>
          <w:p w14:paraId="8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08.15-08.30 – Сбор детей, организационный момент </w:t>
            </w:r>
          </w:p>
        </w:tc>
        <w:tc>
          <w:tcPr>
            <w:tcW w:type="dxa" w:w="5079"/>
          </w:tcPr>
          <w:p w14:paraId="8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Встреча детей, перекличка, краткое введение в план дня.</w:t>
            </w:r>
          </w:p>
        </w:tc>
      </w:tr>
      <w:tr>
        <w:tc>
          <w:tcPr>
            <w:tcW w:type="dxa" w:w="5059"/>
          </w:tcPr>
          <w:p w14:paraId="8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08.30- 08.40 –  Построение на </w:t>
            </w:r>
            <w:r>
              <w:rPr>
                <w:rFonts w:ascii="Times New Roman" w:hAnsi="Times New Roman"/>
                <w:sz w:val="24"/>
              </w:rPr>
              <w:t>утреннюю</w:t>
            </w:r>
            <w:r>
              <w:rPr>
                <w:rFonts w:ascii="Times New Roman" w:hAnsi="Times New Roman"/>
                <w:sz w:val="24"/>
              </w:rPr>
              <w:t xml:space="preserve"> линейка. </w:t>
            </w:r>
          </w:p>
        </w:tc>
        <w:tc>
          <w:tcPr>
            <w:tcW w:type="dxa" w:w="5079"/>
          </w:tcPr>
          <w:p w14:paraId="8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Перекличка отрядов, сдача рапортов командирами отрядов, информирование о предстоящем треке дня.</w:t>
            </w:r>
          </w:p>
          <w:p w14:paraId="8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Ежедневное приветствие</w:t>
            </w:r>
            <w:r>
              <w:rPr>
                <w:rFonts w:ascii="Times New Roman" w:hAnsi="Times New Roman"/>
                <w:sz w:val="24"/>
              </w:rPr>
              <w:t xml:space="preserve"> от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вожатых  (</w:t>
            </w:r>
            <w:r>
              <w:rPr>
                <w:rFonts w:ascii="Times New Roman" w:hAnsi="Times New Roman"/>
                <w:sz w:val="24"/>
              </w:rPr>
              <w:t xml:space="preserve">девиз, </w:t>
            </w:r>
            <w:r>
              <w:rPr>
                <w:rFonts w:ascii="Times New Roman" w:hAnsi="Times New Roman"/>
                <w:sz w:val="24"/>
              </w:rPr>
              <w:t>кричалки</w:t>
            </w:r>
            <w:r>
              <w:rPr>
                <w:rFonts w:ascii="Times New Roman" w:hAnsi="Times New Roman"/>
                <w:sz w:val="24"/>
              </w:rPr>
              <w:t xml:space="preserve"> на тему Трека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>
        <w:tc>
          <w:tcPr>
            <w:tcW w:type="dxa" w:w="5059"/>
          </w:tcPr>
          <w:p w14:paraId="8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08.40- 08.55 – Зарядка</w:t>
            </w:r>
          </w:p>
        </w:tc>
        <w:tc>
          <w:tcPr>
            <w:tcW w:type="dxa" w:w="5079"/>
          </w:tcPr>
          <w:p w14:paraId="8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под музыку комплекса физических упражнений, танцевальных движений</w:t>
            </w:r>
            <w:r>
              <w:rPr>
                <w:rFonts w:ascii="Times New Roman" w:hAnsi="Times New Roman"/>
                <w:sz w:val="24"/>
              </w:rPr>
              <w:t xml:space="preserve"> под руководством спортивного инструктора (первые 4-5 дней); выполнение под музыку комплекса физических упражнений, танцевальных движений </w:t>
            </w:r>
            <w:r>
              <w:rPr>
                <w:rFonts w:ascii="Times New Roman" w:hAnsi="Times New Roman"/>
                <w:sz w:val="24"/>
              </w:rPr>
              <w:t xml:space="preserve"> с передачей эстафеты любому участнику зарядки.</w:t>
            </w:r>
          </w:p>
        </w:tc>
      </w:tr>
      <w:tr>
        <w:tc>
          <w:tcPr>
            <w:tcW w:type="dxa" w:w="5059"/>
          </w:tcPr>
          <w:p w14:paraId="9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08.55-09.00 – Утренняя водная процедура</w:t>
            </w:r>
          </w:p>
        </w:tc>
        <w:tc>
          <w:tcPr>
            <w:tcW w:type="dxa" w:w="5079"/>
          </w:tcPr>
          <w:p w14:paraId="9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Умывание после зарядки, подготовка к приему пищи.</w:t>
            </w:r>
          </w:p>
          <w:p w14:paraId="92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5059"/>
          </w:tcPr>
          <w:p w14:paraId="9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09.00 – 09.20 – Завтрак</w:t>
            </w:r>
          </w:p>
        </w:tc>
        <w:tc>
          <w:tcPr>
            <w:tcW w:type="dxa" w:w="5079"/>
          </w:tcPr>
          <w:p w14:paraId="9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Рассадка на завтрак по отрядам, прием пищи.</w:t>
            </w:r>
          </w:p>
          <w:p w14:paraId="95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5059"/>
          </w:tcPr>
          <w:p w14:paraId="9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09.2 0- 09.25 – Отрядная пятиминутка</w:t>
            </w:r>
          </w:p>
        </w:tc>
        <w:tc>
          <w:tcPr>
            <w:tcW w:type="dxa" w:w="5079"/>
          </w:tcPr>
          <w:p w14:paraId="9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Информирование о предстоящих событиях дня, распределение функций/обязанностей. </w:t>
            </w:r>
          </w:p>
          <w:p w14:paraId="98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5059"/>
          </w:tcPr>
          <w:p w14:paraId="9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09.25 -09.30 – Штабная линейка</w:t>
            </w:r>
          </w:p>
        </w:tc>
        <w:tc>
          <w:tcPr>
            <w:tcW w:type="dxa" w:w="5079"/>
          </w:tcPr>
          <w:p w14:paraId="9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</w:t>
            </w:r>
            <w:r>
              <w:rPr>
                <w:rFonts w:ascii="Times New Roman" w:hAnsi="Times New Roman"/>
                <w:sz w:val="24"/>
              </w:rPr>
              <w:t xml:space="preserve">е </w:t>
            </w:r>
            <w:r>
              <w:rPr>
                <w:rFonts w:ascii="Times New Roman" w:hAnsi="Times New Roman"/>
                <w:sz w:val="24"/>
              </w:rPr>
              <w:t>лагерное построение, введение в тему трека, знакомство с целями и задачами трека, распределение рабочего времени.</w:t>
            </w:r>
          </w:p>
          <w:p w14:paraId="9B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5059"/>
          </w:tcPr>
          <w:p w14:paraId="9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09.30- 11.20 – Реализация трека </w:t>
            </w:r>
          </w:p>
        </w:tc>
        <w:tc>
          <w:tcPr>
            <w:tcW w:type="dxa" w:w="5079"/>
          </w:tcPr>
          <w:p w14:paraId="9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отрядов/рабочих групп по теме трека с перерывами.</w:t>
            </w:r>
          </w:p>
          <w:p w14:paraId="9E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5059"/>
          </w:tcPr>
          <w:p w14:paraId="9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11.20- 11.30 – Свободное время</w:t>
            </w:r>
          </w:p>
        </w:tc>
        <w:tc>
          <w:tcPr>
            <w:tcW w:type="dxa" w:w="5079"/>
          </w:tcPr>
          <w:p w14:paraId="A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Настольные игры, игры на воздухе, рисование, чтение книг. </w:t>
            </w:r>
          </w:p>
        </w:tc>
      </w:tr>
      <w:tr>
        <w:tc>
          <w:tcPr>
            <w:tcW w:type="dxa" w:w="5059"/>
          </w:tcPr>
          <w:p w14:paraId="A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11.30-11.55 – Спортивный час</w:t>
            </w:r>
          </w:p>
        </w:tc>
        <w:tc>
          <w:tcPr>
            <w:tcW w:type="dxa" w:w="5079"/>
          </w:tcPr>
          <w:p w14:paraId="A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Подвижные игры, игровая приставка  Х-бокс, разучивание новых игр, введение и разучивание традиционных  игр лагеря.</w:t>
            </w:r>
          </w:p>
          <w:p w14:paraId="A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5059"/>
          </w:tcPr>
          <w:p w14:paraId="A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11.55 – 12.00 – Гигиеническая процедура</w:t>
            </w:r>
          </w:p>
        </w:tc>
        <w:tc>
          <w:tcPr>
            <w:tcW w:type="dxa" w:w="5079"/>
          </w:tcPr>
          <w:p w14:paraId="A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Умывание после подвижных игр, подготовка к приему пищи.</w:t>
            </w:r>
          </w:p>
        </w:tc>
      </w:tr>
      <w:tr>
        <w:tc>
          <w:tcPr>
            <w:tcW w:type="dxa" w:w="5059"/>
          </w:tcPr>
          <w:p w14:paraId="A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12.00 -12.30 – Обед</w:t>
            </w:r>
          </w:p>
        </w:tc>
        <w:tc>
          <w:tcPr>
            <w:tcW w:type="dxa" w:w="5079"/>
          </w:tcPr>
          <w:p w14:paraId="A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Прием пищи</w:t>
            </w:r>
          </w:p>
          <w:p w14:paraId="A8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5059"/>
          </w:tcPr>
          <w:p w14:paraId="A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12.30 – 13.20 – творческий час отряда/ рабочих групп</w:t>
            </w:r>
          </w:p>
        </w:tc>
        <w:tc>
          <w:tcPr>
            <w:tcW w:type="dxa" w:w="5079"/>
          </w:tcPr>
          <w:p w14:paraId="A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это время дети разучивают </w:t>
            </w:r>
            <w:r>
              <w:rPr>
                <w:rFonts w:ascii="Times New Roman" w:hAnsi="Times New Roman"/>
                <w:sz w:val="24"/>
              </w:rPr>
              <w:t>флешмоб</w:t>
            </w:r>
            <w:r>
              <w:rPr>
                <w:rFonts w:ascii="Times New Roman" w:hAnsi="Times New Roman"/>
                <w:sz w:val="24"/>
              </w:rPr>
              <w:t xml:space="preserve">, песни, отрядные/групповые </w:t>
            </w:r>
            <w:r>
              <w:rPr>
                <w:rFonts w:ascii="Times New Roman" w:hAnsi="Times New Roman"/>
                <w:sz w:val="24"/>
              </w:rPr>
              <w:t>кричалки</w:t>
            </w:r>
            <w:r>
              <w:rPr>
                <w:rFonts w:ascii="Times New Roman" w:hAnsi="Times New Roman"/>
                <w:sz w:val="24"/>
              </w:rPr>
              <w:t>; подводят итоги дня, отмечают «Экран настроения» (рефлексия).</w:t>
            </w:r>
          </w:p>
        </w:tc>
      </w:tr>
      <w:tr>
        <w:tc>
          <w:tcPr>
            <w:tcW w:type="dxa" w:w="5059"/>
          </w:tcPr>
          <w:p w14:paraId="A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13.20 -.13.30 – Полдник</w:t>
            </w:r>
          </w:p>
        </w:tc>
        <w:tc>
          <w:tcPr>
            <w:tcW w:type="dxa" w:w="5079"/>
          </w:tcPr>
          <w:p w14:paraId="A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Дети получают десерт.</w:t>
            </w:r>
          </w:p>
          <w:p w14:paraId="AD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5059"/>
          </w:tcPr>
          <w:p w14:paraId="A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13.30 – Уход домой</w:t>
            </w:r>
          </w:p>
        </w:tc>
        <w:tc>
          <w:tcPr>
            <w:tcW w:type="dxa" w:w="5079"/>
          </w:tcPr>
          <w:p w14:paraId="A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Дети группами расходятся домой.</w:t>
            </w:r>
          </w:p>
          <w:p w14:paraId="B0000000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B1000000">
      <w:pPr>
        <w:rPr>
          <w:rFonts w:ascii="Times New Roman" w:hAnsi="Times New Roman"/>
          <w:i w:val="1"/>
          <w:sz w:val="24"/>
        </w:rPr>
      </w:pPr>
    </w:p>
    <w:p w14:paraId="B2000000">
      <w:pPr>
        <w:widowControl w:val="1"/>
        <w:ind/>
        <w:jc w:val="right"/>
        <w:rPr>
          <w:rFonts w:ascii="Times New Roman" w:hAnsi="Times New Roman"/>
          <w:i w:val="1"/>
          <w:color w:val="C00000"/>
          <w:sz w:val="24"/>
        </w:rPr>
      </w:pPr>
      <w:r>
        <w:rPr>
          <w:rFonts w:ascii="Times New Roman" w:hAnsi="Times New Roman"/>
          <w:i w:val="1"/>
          <w:color w:val="C00000"/>
          <w:sz w:val="24"/>
        </w:rPr>
        <w:t>ЛДП «Патриот»</w:t>
      </w:r>
    </w:p>
    <w:p w14:paraId="B3000000">
      <w:pPr>
        <w:widowControl w:val="1"/>
        <w:tabs>
          <w:tab w:leader="none" w:pos="9150" w:val="left"/>
        </w:tabs>
        <w:ind/>
        <w:rPr>
          <w:rFonts w:ascii="Times New Roman" w:hAnsi="Times New Roman"/>
          <w:b w:val="1"/>
          <w:sz w:val="24"/>
        </w:rPr>
      </w:pPr>
    </w:p>
    <w:p w14:paraId="B4000000">
      <w:pPr>
        <w:widowControl w:val="1"/>
        <w:tabs>
          <w:tab w:leader="none" w:pos="9150" w:val="left"/>
        </w:tabs>
        <w:ind/>
        <w:rPr>
          <w:rFonts w:ascii="Times New Roman" w:hAnsi="Times New Roman"/>
          <w:b w:val="1"/>
          <w:sz w:val="24"/>
        </w:rPr>
      </w:pPr>
      <w:r>
        <w:rPr>
          <w:b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2322195</wp:posOffset>
                </wp:positionH>
                <wp:positionV relativeFrom="paragraph">
                  <wp:posOffset>19685</wp:posOffset>
                </wp:positionV>
                <wp:extent cx="1695450" cy="628650"/>
                <wp:wrapNone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695450" cy="628650"/>
                        </a:xfrm>
                        <a:custGeom>
                          <a:avLst/>
                          <a:gdLst>
                            <a:gd fmla="val 5400" name="ODFTextRectL"/>
                            <a:gd fmla="val 5400" name="ODFTextRectT"/>
                            <a:gd fmla="val 16200" name="ODFTextRectR"/>
                            <a:gd fmla="val 16200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10800" y="0"/>
                              </a:moveTo>
                              <a:lnTo>
                                <a:pt x="0" y="10800"/>
                              </a:lnTo>
                              <a:lnTo>
                                <a:pt x="108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B5000000">
                            <w:pPr>
                              <w:pStyle w:val="Style_2"/>
                              <w:rPr>
                                <w:rFonts w:asciiTheme="minorAscii" w:hAnsiTheme="minorHAnsi"/>
                                <w:color w:val="0000FF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Theme="minorAscii" w:hAnsiTheme="minorHAnsi"/>
                                <w:color w:val="0000FF"/>
                                <w:spacing w:val="0"/>
                                <w:sz w:val="24"/>
                              </w:rPr>
                              <w:t>воспитание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b w:val="1"/>
          <w:sz w:val="24"/>
        </w:rPr>
        <w:t>Раздел ӀV</w:t>
      </w:r>
      <w:r>
        <w:rPr>
          <w:rFonts w:ascii="Times New Roman" w:hAnsi="Times New Roman"/>
          <w:b w:val="1"/>
          <w:sz w:val="24"/>
        </w:rPr>
        <w:t>. Концепция программы</w:t>
      </w:r>
    </w:p>
    <w:p w14:paraId="B6000000">
      <w:pPr>
        <w:rPr>
          <w:b w:val="1"/>
          <w:color w:val="FF0000"/>
        </w:rPr>
      </w:pPr>
      <w:r>
        <w:rPr>
          <w:b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3855720</wp:posOffset>
                </wp:positionH>
                <wp:positionV relativeFrom="paragraph">
                  <wp:posOffset>605155</wp:posOffset>
                </wp:positionV>
                <wp:extent cx="504825" cy="533400"/>
                <wp:wrapNone/>
                <wp:docPr hidden="false" id="4" name="Picture 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false" rot="0">
                          <a:off x="0" y="0"/>
                          <a:ext cx="504825" cy="5334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3855720</wp:posOffset>
                </wp:positionH>
                <wp:positionV relativeFrom="paragraph">
                  <wp:posOffset>1443355</wp:posOffset>
                </wp:positionV>
                <wp:extent cx="1533525" cy="723900"/>
                <wp:wrapNone/>
                <wp:docPr hidden="false" id="5" name="Picture 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true" rot="0">
                          <a:off x="0" y="0"/>
                          <a:ext cx="1533525" cy="7239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1645920</wp:posOffset>
                </wp:positionH>
                <wp:positionV relativeFrom="paragraph">
                  <wp:posOffset>1510030</wp:posOffset>
                </wp:positionV>
                <wp:extent cx="971550" cy="895350"/>
                <wp:wrapNone/>
                <wp:docPr hidden="false" id="6" name="Picture 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true" rot="0">
                          <a:off x="0" y="0"/>
                          <a:ext cx="971550" cy="89535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1941195</wp:posOffset>
                </wp:positionH>
                <wp:positionV relativeFrom="paragraph">
                  <wp:posOffset>738505</wp:posOffset>
                </wp:positionV>
                <wp:extent cx="676275" cy="400050"/>
                <wp:wrapNone/>
                <wp:docPr hidden="false" id="7" name="Picture 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76275" cy="40005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3227070</wp:posOffset>
                </wp:positionH>
                <wp:positionV relativeFrom="paragraph">
                  <wp:posOffset>186055</wp:posOffset>
                </wp:positionV>
                <wp:extent cx="257175" cy="419100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false" rot="0">
                          <a:off x="0" y="0"/>
                          <a:ext cx="257175" cy="4191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4360545</wp:posOffset>
                </wp:positionH>
                <wp:positionV relativeFrom="paragraph">
                  <wp:posOffset>186055</wp:posOffset>
                </wp:positionV>
                <wp:extent cx="2047875" cy="733425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47875" cy="733425"/>
                        </a:xfrm>
                        <a:custGeom>
                          <a:avLst/>
                          <a:gdLst>
                            <a:gd fmla="val 5400" name="ODFTextRectL"/>
                            <a:gd fmla="val 5400" name="ODFTextRectT"/>
                            <a:gd fmla="val 16200" name="ODFTextRectR"/>
                            <a:gd fmla="val 16200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10800" y="0"/>
                              </a:moveTo>
                              <a:lnTo>
                                <a:pt x="0" y="10800"/>
                              </a:lnTo>
                              <a:lnTo>
                                <a:pt x="108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B7000000">
                            <w:pPr>
                              <w:pStyle w:val="Style_2"/>
                              <w:rPr>
                                <w:rFonts w:ascii="Times New Roman" w:hAnsi="Times New Roman"/>
                                <w:color w:val="0000FF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pacing w:val="0"/>
                                <w:sz w:val="24"/>
                              </w:rPr>
                              <w:t>событийность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-11430</wp:posOffset>
                </wp:positionH>
                <wp:positionV relativeFrom="paragraph">
                  <wp:posOffset>395605</wp:posOffset>
                </wp:positionV>
                <wp:extent cx="1952625" cy="657225"/>
                <wp:wrapNone/>
                <wp:docPr hidden="false" id="10" name="Picture 1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52625" cy="657225"/>
                        </a:xfrm>
                        <a:custGeom>
                          <a:avLst/>
                          <a:gdLst>
                            <a:gd fmla="val 5400" name="ODFTextRectL"/>
                            <a:gd fmla="val 5400" name="ODFTextRectT"/>
                            <a:gd fmla="val 16200" name="ODFTextRectR"/>
                            <a:gd fmla="val 16200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10800" y="0"/>
                              </a:moveTo>
                              <a:lnTo>
                                <a:pt x="0" y="10800"/>
                              </a:lnTo>
                              <a:lnTo>
                                <a:pt x="108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B8000000">
                            <w:pPr>
                              <w:pStyle w:val="Style_2"/>
                              <w:rPr>
                                <w:rFonts w:ascii="Times New Roman" w:hAnsi="Times New Roman"/>
                                <w:color w:val="0000FF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pacing w:val="0"/>
                                <w:sz w:val="24"/>
                              </w:rPr>
                              <w:t>содружество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margin">
                  <wp:posOffset>124959</wp:posOffset>
                </wp:positionH>
                <wp:positionV relativeFrom="page">
                  <wp:posOffset>113501888</wp:posOffset>
                </wp:positionV>
                <wp:extent cx="2752725" cy="1476375"/>
                <wp:wrapNone/>
                <wp:docPr hidden="false" id="11" name="Picture 1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752725" cy="1476375"/>
                        </a:xfrm>
                        <a:custGeom>
                          <a:avLst/>
                          <a:gdLst>
                            <a:gd fmla="val 6720" name="ODFTextRectL"/>
                            <a:gd fmla="val 8259" name="ODFTextRectT"/>
                            <a:gd fmla="val 14880" name="ODFTextRectR"/>
                            <a:gd fmla="val 15628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10800" y="0"/>
                              </a:moveTo>
                              <a:lnTo>
                                <a:pt x="8280" y="8259"/>
                              </a:lnTo>
                              <a:lnTo>
                                <a:pt x="0" y="8259"/>
                              </a:lnTo>
                              <a:lnTo>
                                <a:pt x="6720" y="13405"/>
                              </a:lnTo>
                              <a:lnTo>
                                <a:pt x="4200" y="21600"/>
                              </a:lnTo>
                              <a:lnTo>
                                <a:pt x="10800" y="16581"/>
                              </a:lnTo>
                              <a:lnTo>
                                <a:pt x="17400" y="21600"/>
                              </a:lnTo>
                              <a:lnTo>
                                <a:pt x="14880" y="13405"/>
                              </a:lnTo>
                              <a:lnTo>
                                <a:pt x="21600" y="8259"/>
                              </a:lnTo>
                              <a:lnTo>
                                <a:pt x="13320" y="8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B9000000">
                            <w:pPr>
                              <w:pStyle w:val="Style_2"/>
                              <w:rPr>
                                <w:rFonts w:ascii="Times New Roman" w:hAnsi="Times New Roman"/>
                                <w:b w:val="1"/>
                                <w:color w:val="FF0000"/>
                                <w:spacing w:val="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0000"/>
                                <w:spacing w:val="0"/>
                                <w:sz w:val="22"/>
                              </w:rPr>
                              <w:t>ПРОГРАММА</w:t>
                            </w:r>
                          </w:p>
                          <w:p w14:paraId="BA000000">
                            <w:pPr>
                              <w:pStyle w:val="Style_2"/>
                              <w:rPr>
                                <w:rFonts w:ascii="Times New Roman" w:hAnsi="Times New Roman"/>
                                <w:b w:val="1"/>
                                <w:color w:val="FF0000"/>
                                <w:spacing w:val="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0000"/>
                                <w:spacing w:val="0"/>
                                <w:sz w:val="22"/>
                              </w:rPr>
                              <w:t xml:space="preserve">       ЛДП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color w:val="FF0000"/>
        </w:rPr>
        <w:t xml:space="preserve">                            </w:t>
      </w:r>
    </w:p>
    <w:p w14:paraId="BB000000">
      <w:pPr>
        <w:rPr>
          <w:b w:val="1"/>
          <w:color w:val="FF0000"/>
        </w:rPr>
      </w:pPr>
    </w:p>
    <w:p w14:paraId="BC000000">
      <w:pPr>
        <w:rPr>
          <w:b w:val="1"/>
          <w:color w:val="FF0000"/>
        </w:rPr>
      </w:pPr>
    </w:p>
    <w:p w14:paraId="BD000000">
      <w:pPr>
        <w:rPr>
          <w:b w:val="1"/>
          <w:color w:val="FF0000"/>
        </w:rPr>
      </w:pPr>
    </w:p>
    <w:p w14:paraId="BE000000">
      <w:pPr>
        <w:rPr>
          <w:b w:val="1"/>
          <w:color w:val="FF0000"/>
        </w:rPr>
      </w:pPr>
    </w:p>
    <w:p w14:paraId="BF000000">
      <w:pPr>
        <w:rPr>
          <w:b w:val="1"/>
          <w:color w:val="FF0000"/>
        </w:rPr>
      </w:pPr>
      <w:r>
        <w:rPr>
          <w:b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3141345</wp:posOffset>
                </wp:positionH>
                <wp:positionV relativeFrom="paragraph">
                  <wp:posOffset>122554</wp:posOffset>
                </wp:positionV>
                <wp:extent cx="85725" cy="342900"/>
                <wp:wrapNone/>
                <wp:docPr hidden="false" id="12" name="Picture 1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true" rot="0">
                          <a:off x="0" y="0"/>
                          <a:ext cx="85725" cy="3429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C0000000">
      <w:pPr>
        <w:rPr>
          <w:b w:val="1"/>
          <w:color w:val="FF0000"/>
        </w:rPr>
      </w:pPr>
      <w:r>
        <w:rPr>
          <w:b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4360545</wp:posOffset>
                </wp:positionH>
                <wp:positionV relativeFrom="paragraph">
                  <wp:posOffset>227965</wp:posOffset>
                </wp:positionV>
                <wp:extent cx="2047875" cy="435610"/>
                <wp:wrapNone/>
                <wp:docPr hidden="false" id="13" name="Picture 1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47875" cy="435610"/>
                        </a:xfrm>
                        <a:custGeom>
                          <a:avLst/>
                          <a:gdLst>
                            <a:gd fmla="val 5400" name="ODFTextRectL"/>
                            <a:gd fmla="val 5400" name="ODFTextRectT"/>
                            <a:gd fmla="val 16200" name="ODFTextRectR"/>
                            <a:gd fmla="val 16200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10800" y="0"/>
                              </a:moveTo>
                              <a:lnTo>
                                <a:pt x="0" y="10800"/>
                              </a:lnTo>
                              <a:lnTo>
                                <a:pt x="108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C1000000">
                            <w:pPr>
                              <w:pStyle w:val="Style_2"/>
                              <w:rPr>
                                <w:rFonts w:ascii="Times New Roman" w:hAnsi="Times New Roman"/>
                                <w:color w:val="0000FF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pacing w:val="0"/>
                                <w:sz w:val="24"/>
                              </w:rPr>
                              <w:t>коллективизм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-11430</wp:posOffset>
                </wp:positionH>
                <wp:positionV relativeFrom="paragraph">
                  <wp:posOffset>142240</wp:posOffset>
                </wp:positionV>
                <wp:extent cx="1657350" cy="521335"/>
                <wp:wrapNone/>
                <wp:docPr hidden="false" id="14" name="Picture 1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657350" cy="521335"/>
                        </a:xfrm>
                        <a:custGeom>
                          <a:avLst/>
                          <a:gdLst>
                            <a:gd fmla="val 5400" name="ODFTextRectL"/>
                            <a:gd fmla="val 5400" name="ODFTextRectT"/>
                            <a:gd fmla="val 16200" name="ODFTextRectR"/>
                            <a:gd fmla="val 16200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10800" y="0"/>
                              </a:moveTo>
                              <a:lnTo>
                                <a:pt x="0" y="10800"/>
                              </a:lnTo>
                              <a:lnTo>
                                <a:pt x="108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C2000000">
                            <w:pPr>
                              <w:pStyle w:val="Style_2"/>
                              <w:rPr>
                                <w:rFonts w:ascii="Times New Roman" w:hAnsi="Times New Roman"/>
                                <w:color w:val="0000FF"/>
                                <w:spacing w:val="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pacing w:val="0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0000FF"/>
                                <w:spacing w:val="0"/>
                                <w:sz w:val="22"/>
                              </w:rPr>
                              <w:t>ценность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color w:val="FF000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2379345</wp:posOffset>
                </wp:positionH>
                <wp:positionV relativeFrom="paragraph">
                  <wp:posOffset>142240</wp:posOffset>
                </wp:positionV>
                <wp:extent cx="1476375" cy="597535"/>
                <wp:wrapNone/>
                <wp:docPr hidden="false" id="15" name="Picture 1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76375" cy="597535"/>
                        </a:xfrm>
                        <a:custGeom>
                          <a:avLst/>
                          <a:gdLst>
                            <a:gd fmla="val 5400" name="ODFTextRectL"/>
                            <a:gd fmla="val 5400" name="ODFTextRectT"/>
                            <a:gd fmla="val 16200" name="ODFTextRectR"/>
                            <a:gd fmla="val 16200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10800" y="0"/>
                              </a:moveTo>
                              <a:lnTo>
                                <a:pt x="0" y="10800"/>
                              </a:lnTo>
                              <a:lnTo>
                                <a:pt x="108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C3000000">
                            <w:pPr>
                              <w:pStyle w:val="Style_2"/>
                              <w:widowControl w:val="1"/>
                              <w:ind/>
                              <w:jc w:val="center"/>
                              <w:rPr>
                                <w:rFonts w:ascii="Times New Roman" w:hAnsi="Times New Roman"/>
                                <w:color w:val="0000FF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pacing w:val="0"/>
                                <w:sz w:val="24"/>
                              </w:rPr>
                              <w:t>игра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C4000000">
      <w:pPr>
        <w:rPr>
          <w:b w:val="1"/>
          <w:color w:val="FF0000"/>
        </w:rPr>
      </w:pPr>
    </w:p>
    <w:p w14:paraId="C5000000">
      <w:pPr>
        <w:rPr>
          <w:b w:val="1"/>
          <w:color w:val="FF0000"/>
        </w:rPr>
      </w:pPr>
    </w:p>
    <w:p w14:paraId="C6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Воспитание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оздание условий</w:t>
      </w:r>
      <w:r>
        <w:rPr>
          <w:rFonts w:ascii="Times New Roman" w:hAnsi="Times New Roman"/>
          <w:sz w:val="24"/>
        </w:rPr>
        <w:t xml:space="preserve"> для развития личности на основе духовно-нравственных ценностей, принятых в российском обществе, формирование у обучающихся чувства патриотизма, бережного отношения к культурному наследию и традици</w:t>
      </w:r>
      <w:r>
        <w:rPr>
          <w:rFonts w:ascii="Times New Roman" w:hAnsi="Times New Roman"/>
          <w:sz w:val="24"/>
        </w:rPr>
        <w:t>ям народов Российской Федерации, уважение к памяти защитников Родины и подвигам героев Отечества.</w:t>
      </w:r>
    </w:p>
    <w:p w14:paraId="C7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Содружество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Совместная деятельность вожатых и детей, основанных на уважительных, доверительных </w:t>
      </w:r>
      <w:r>
        <w:rPr>
          <w:rFonts w:ascii="Times New Roman" w:hAnsi="Times New Roman"/>
          <w:sz w:val="24"/>
        </w:rPr>
        <w:t xml:space="preserve"> отношениях друг к другу. </w:t>
      </w:r>
    </w:p>
    <w:p w14:paraId="C8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Событийность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sz w:val="24"/>
        </w:rPr>
        <w:t>Насыщение яркими, запоминающимися, творческими, интересными событиями повседневн</w:t>
      </w:r>
      <w:r>
        <w:rPr>
          <w:rFonts w:ascii="Times New Roman" w:hAnsi="Times New Roman"/>
          <w:sz w:val="24"/>
        </w:rPr>
        <w:t>ой жизни</w:t>
      </w:r>
      <w:r>
        <w:rPr>
          <w:rFonts w:ascii="Times New Roman" w:hAnsi="Times New Roman"/>
          <w:sz w:val="24"/>
        </w:rPr>
        <w:t xml:space="preserve">  школьников.</w:t>
      </w:r>
    </w:p>
    <w:p w14:paraId="C9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Ценность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sz w:val="24"/>
        </w:rPr>
        <w:t>Организация меропр</w:t>
      </w:r>
      <w:r>
        <w:rPr>
          <w:rFonts w:ascii="Times New Roman" w:hAnsi="Times New Roman"/>
          <w:sz w:val="24"/>
        </w:rPr>
        <w:t xml:space="preserve">иятий, имеющих большое </w:t>
      </w:r>
      <w:r>
        <w:rPr>
          <w:rFonts w:ascii="Times New Roman" w:hAnsi="Times New Roman"/>
          <w:sz w:val="24"/>
        </w:rPr>
        <w:t>значение для окружающих и самих себя.</w:t>
      </w:r>
    </w:p>
    <w:p w14:paraId="CA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Коллективизм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 Деятельность, направленная на развитие навыков социального взаимодействия, коллективного труда и формирование организаторских способностей</w:t>
      </w:r>
      <w:r>
        <w:rPr>
          <w:rFonts w:ascii="Times New Roman" w:hAnsi="Times New Roman"/>
          <w:sz w:val="24"/>
        </w:rPr>
        <w:t>.</w:t>
      </w:r>
    </w:p>
    <w:p w14:paraId="CB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Игра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sz w:val="24"/>
        </w:rPr>
        <w:t>Самостоятельная деятельность школьников, при которой создается система высоконравственных, эстетических отношений. Игра способствует физическому, психологическому, нравственному развитию детей.</w:t>
      </w:r>
    </w:p>
    <w:p w14:paraId="CC00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CD00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CE00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CF00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D000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D1000000">
      <w:pPr>
        <w:rPr>
          <w:rFonts w:ascii="Times New Roman" w:hAnsi="Times New Roman"/>
          <w:i w:val="1"/>
          <w:sz w:val="24"/>
        </w:rPr>
      </w:pPr>
    </w:p>
    <w:p w14:paraId="D200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D3000000">
      <w:pPr>
        <w:widowControl w:val="1"/>
        <w:ind/>
        <w:jc w:val="right"/>
        <w:rPr>
          <w:rFonts w:ascii="Times New Roman" w:hAnsi="Times New Roman"/>
          <w:i w:val="1"/>
          <w:color w:val="C00000"/>
          <w:sz w:val="24"/>
        </w:rPr>
      </w:pPr>
      <w:r>
        <w:rPr>
          <w:rFonts w:ascii="Times New Roman" w:hAnsi="Times New Roman"/>
          <w:i w:val="1"/>
          <w:color w:val="C00000"/>
          <w:sz w:val="24"/>
        </w:rPr>
        <w:t>ЛДП «Патриот»</w:t>
      </w:r>
    </w:p>
    <w:p w14:paraId="D4000000">
      <w:pPr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Раздел </w:t>
      </w:r>
      <w:r>
        <w:rPr>
          <w:rFonts w:ascii="Times New Roman" w:hAnsi="Times New Roman"/>
          <w:b w:val="1"/>
          <w:sz w:val="24"/>
        </w:rPr>
        <w:t>V. Цель и задачи программы</w:t>
      </w:r>
    </w:p>
    <w:p w14:paraId="D5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Цель </w:t>
      </w:r>
      <w:r>
        <w:rPr>
          <w:rFonts w:ascii="Times New Roman" w:hAnsi="Times New Roman"/>
          <w:b w:val="1"/>
          <w:sz w:val="24"/>
        </w:rPr>
        <w:t>–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формирование у обучающихся чувства патриотизма, гражданственности, взаимного уважения и их социализация на основе социально-культурных, духовно-нравственных ценностей, принятых в российском обществе.</w:t>
      </w:r>
    </w:p>
    <w:p w14:paraId="D6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Задачи:</w:t>
      </w:r>
    </w:p>
    <w:p w14:paraId="D7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FF3300"/>
          <w:sz w:val="24"/>
        </w:rPr>
        <w:t>☼</w:t>
      </w:r>
      <w:r>
        <w:rPr>
          <w:rFonts w:ascii="Times New Roman" w:hAnsi="Times New Roman"/>
          <w:sz w:val="24"/>
        </w:rPr>
        <w:t xml:space="preserve">  сплочение детского коллектива посредством познавательной, игровой и коллективной творческой деятельности;</w:t>
      </w:r>
    </w:p>
    <w:p w14:paraId="D8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3300"/>
          <w:sz w:val="24"/>
        </w:rPr>
        <w:t>☼</w:t>
      </w:r>
      <w:r>
        <w:rPr>
          <w:rFonts w:ascii="Times New Roman" w:hAnsi="Times New Roman"/>
          <w:sz w:val="24"/>
        </w:rPr>
        <w:t xml:space="preserve">  содействовать развитию навыков выстраивания дружеских отношений внутри коллектива и с окружающими людьми;</w:t>
      </w:r>
    </w:p>
    <w:p w14:paraId="D9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3300"/>
          <w:sz w:val="24"/>
        </w:rPr>
        <w:t>☼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формировать интерес к истории, традициям российской армии;</w:t>
      </w:r>
    </w:p>
    <w:p w14:paraId="DA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FF3300"/>
          <w:sz w:val="24"/>
        </w:rPr>
        <w:t>☼</w:t>
      </w:r>
      <w:r>
        <w:rPr>
          <w:rFonts w:ascii="Times New Roman" w:hAnsi="Times New Roman"/>
          <w:sz w:val="24"/>
        </w:rPr>
        <w:t xml:space="preserve">  способствовать развитию навыков самообслуживания и безопасной жизнедеятельности.</w:t>
      </w:r>
    </w:p>
    <w:p w14:paraId="DB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Раздел V</w:t>
      </w:r>
      <w:r>
        <w:rPr>
          <w:rFonts w:ascii="Times New Roman" w:hAnsi="Times New Roman"/>
          <w:b w:val="1"/>
          <w:sz w:val="24"/>
        </w:rPr>
        <w:t>Ӏ</w:t>
      </w:r>
      <w:r>
        <w:rPr>
          <w:rFonts w:ascii="Times New Roman" w:hAnsi="Times New Roman"/>
          <w:b w:val="1"/>
          <w:sz w:val="24"/>
        </w:rPr>
        <w:t xml:space="preserve">. Модель смены </w:t>
      </w:r>
    </w:p>
    <w:p w14:paraId="DC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Смена в пришкольном детском лагере длится 18 дней и включает в себя три этапа: </w:t>
      </w:r>
      <w:r>
        <w:rPr>
          <w:rFonts w:ascii="Times New Roman" w:hAnsi="Times New Roman"/>
          <w:i w:val="1"/>
          <w:sz w:val="24"/>
        </w:rPr>
        <w:t>организа</w:t>
      </w:r>
      <w:r>
        <w:rPr>
          <w:rFonts w:ascii="Times New Roman" w:hAnsi="Times New Roman"/>
          <w:i w:val="1"/>
          <w:sz w:val="24"/>
        </w:rPr>
        <w:t>ционный</w:t>
      </w:r>
      <w:r>
        <w:rPr>
          <w:rFonts w:ascii="Times New Roman" w:hAnsi="Times New Roman"/>
          <w:sz w:val="24"/>
        </w:rPr>
        <w:t xml:space="preserve"> (1 и 2 дни смены); </w:t>
      </w:r>
      <w:r>
        <w:rPr>
          <w:rFonts w:ascii="Times New Roman" w:hAnsi="Times New Roman"/>
          <w:i w:val="1"/>
          <w:sz w:val="24"/>
        </w:rPr>
        <w:t>основной</w:t>
      </w: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(с 3-го по16-й день смены</w:t>
      </w:r>
      <w:r>
        <w:rPr>
          <w:rFonts w:ascii="Times New Roman" w:hAnsi="Times New Roman"/>
          <w:i w:val="1"/>
          <w:sz w:val="24"/>
        </w:rPr>
        <w:t>), завершающий</w:t>
      </w:r>
      <w:r>
        <w:rPr>
          <w:rFonts w:ascii="Times New Roman" w:hAnsi="Times New Roman"/>
          <w:sz w:val="24"/>
        </w:rPr>
        <w:t xml:space="preserve"> (17 и 18 дни смены.) </w:t>
      </w:r>
    </w:p>
    <w:p w14:paraId="DD00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Раздел V</w:t>
      </w:r>
      <w:r>
        <w:rPr>
          <w:rFonts w:ascii="Times New Roman" w:hAnsi="Times New Roman"/>
          <w:b w:val="1"/>
          <w:sz w:val="24"/>
        </w:rPr>
        <w:t>Ӏ</w:t>
      </w:r>
      <w:r>
        <w:rPr>
          <w:rFonts w:ascii="Times New Roman" w:hAnsi="Times New Roman"/>
          <w:b w:val="1"/>
          <w:sz w:val="24"/>
        </w:rPr>
        <w:t>Ӏ. Содержание программы</w:t>
      </w:r>
    </w:p>
    <w:p w14:paraId="DE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Основанием программы являются темы дня /треки Программы «Орлята России» ВДЦ «Орленок», за исключением треков: «Патриот- гражданин», «Патриот – краевед»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«Патриот – защитник»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Данные треки введены дополнительно в соответствии датам календаря – День России, 12 июня; День памяти и скорби,22 </w:t>
      </w:r>
      <w:r>
        <w:rPr>
          <w:rFonts w:ascii="Times New Roman" w:hAnsi="Times New Roman"/>
          <w:sz w:val="24"/>
        </w:rPr>
        <w:t xml:space="preserve">июня. Трек «Патриот – краевед» предусмотрен для </w:t>
      </w:r>
      <w:r>
        <w:rPr>
          <w:rFonts w:ascii="Times New Roman" w:hAnsi="Times New Roman"/>
          <w:sz w:val="24"/>
        </w:rPr>
        <w:t>освоения знаний духовных и культурных традиц</w:t>
      </w:r>
      <w:r>
        <w:rPr>
          <w:rFonts w:ascii="Times New Roman" w:hAnsi="Times New Roman"/>
          <w:sz w:val="24"/>
        </w:rPr>
        <w:t xml:space="preserve">ий своего народа, воспитания любви к Малой родине. </w:t>
      </w:r>
      <w:r>
        <w:rPr>
          <w:rFonts w:ascii="Times New Roman" w:hAnsi="Times New Roman"/>
          <w:sz w:val="24"/>
        </w:rPr>
        <w:t xml:space="preserve"> Обязательным условием программы являются секретность, неведение</w:t>
      </w:r>
      <w:r>
        <w:rPr>
          <w:rFonts w:ascii="Times New Roman" w:hAnsi="Times New Roman"/>
          <w:sz w:val="24"/>
        </w:rPr>
        <w:t xml:space="preserve"> детей </w:t>
      </w:r>
      <w:r>
        <w:rPr>
          <w:rFonts w:ascii="Times New Roman" w:hAnsi="Times New Roman"/>
          <w:sz w:val="24"/>
        </w:rPr>
        <w:t xml:space="preserve">ожидающих их событий:  </w:t>
      </w:r>
      <w:r>
        <w:rPr>
          <w:rFonts w:ascii="Times New Roman" w:hAnsi="Times New Roman"/>
          <w:sz w:val="24"/>
        </w:rPr>
        <w:t xml:space="preserve">каждое утро начинается  с приветственных слов вожатых; </w:t>
      </w:r>
      <w:r>
        <w:rPr>
          <w:rFonts w:ascii="Times New Roman" w:hAnsi="Times New Roman"/>
          <w:sz w:val="24"/>
        </w:rPr>
        <w:t>креативной</w:t>
      </w:r>
      <w:r>
        <w:rPr>
          <w:rFonts w:ascii="Times New Roman" w:hAnsi="Times New Roman"/>
          <w:sz w:val="24"/>
        </w:rPr>
        <w:t>, музыкальной, эстафетной зарядки</w:t>
      </w:r>
      <w:r>
        <w:rPr>
          <w:rFonts w:ascii="Times New Roman" w:hAnsi="Times New Roman"/>
          <w:sz w:val="24"/>
        </w:rPr>
        <w:t xml:space="preserve"> под девизом: «Чтобы</w:t>
      </w:r>
      <w:r>
        <w:rPr>
          <w:rFonts w:ascii="Times New Roman" w:hAnsi="Times New Roman"/>
          <w:sz w:val="24"/>
        </w:rPr>
        <w:t xml:space="preserve"> день наш был в порядке, мы начнё</w:t>
      </w:r>
      <w:r>
        <w:rPr>
          <w:rFonts w:ascii="Times New Roman" w:hAnsi="Times New Roman"/>
          <w:sz w:val="24"/>
        </w:rPr>
        <w:t>м его с зарядки!</w:t>
      </w:r>
      <w:r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>;</w:t>
      </w:r>
      <w:r>
        <w:rPr>
          <w:rFonts w:ascii="Times New Roman" w:hAnsi="Times New Roman"/>
          <w:sz w:val="24"/>
        </w:rPr>
        <w:t xml:space="preserve"> организация видео-завтраков о пользе пищи, правильном питании;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приглашением в следующий тематический день.</w:t>
      </w:r>
    </w:p>
    <w:p w14:paraId="DF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  <w:u w:val="single"/>
        </w:rPr>
        <w:t>Организационный этап</w:t>
      </w:r>
      <w:r>
        <w:rPr>
          <w:rFonts w:ascii="Times New Roman" w:hAnsi="Times New Roman"/>
          <w:sz w:val="24"/>
        </w:rPr>
        <w:t xml:space="preserve"> (1-2 дни смены) </w:t>
      </w:r>
      <w:r>
        <w:rPr>
          <w:rFonts w:ascii="Times New Roman" w:hAnsi="Times New Roman"/>
          <w:sz w:val="24"/>
        </w:rPr>
        <w:t>- к данному этапу подготовлены сигн</w:t>
      </w:r>
      <w:r>
        <w:rPr>
          <w:rFonts w:ascii="Times New Roman" w:hAnsi="Times New Roman"/>
          <w:sz w:val="24"/>
        </w:rPr>
        <w:t>альные карточки:</w:t>
      </w:r>
      <w:r>
        <w:rPr>
          <w:rFonts w:ascii="Times New Roman" w:hAnsi="Times New Roman"/>
          <w:sz w:val="24"/>
        </w:rPr>
        <w:t xml:space="preserve"> «Песня», «</w:t>
      </w:r>
      <w:r>
        <w:rPr>
          <w:rFonts w:ascii="Times New Roman" w:hAnsi="Times New Roman"/>
          <w:sz w:val="24"/>
        </w:rPr>
        <w:t>Флешмоб</w:t>
      </w:r>
      <w:r>
        <w:rPr>
          <w:rFonts w:ascii="Times New Roman" w:hAnsi="Times New Roman"/>
          <w:sz w:val="24"/>
        </w:rPr>
        <w:t>», «Девиз», «П</w:t>
      </w:r>
      <w:r>
        <w:rPr>
          <w:rFonts w:ascii="Times New Roman" w:hAnsi="Times New Roman"/>
          <w:sz w:val="24"/>
        </w:rPr>
        <w:t>равила</w:t>
      </w:r>
      <w:r>
        <w:rPr>
          <w:rFonts w:ascii="Times New Roman" w:hAnsi="Times New Roman"/>
          <w:sz w:val="24"/>
        </w:rPr>
        <w:t>». Д</w:t>
      </w:r>
      <w:r>
        <w:rPr>
          <w:rFonts w:ascii="Times New Roman" w:hAnsi="Times New Roman"/>
          <w:sz w:val="24"/>
        </w:rPr>
        <w:t xml:space="preserve">ети по сигнальным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карточкам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путем жеребьевки,</w:t>
      </w:r>
      <w:r>
        <w:rPr>
          <w:rFonts w:ascii="Times New Roman" w:hAnsi="Times New Roman"/>
          <w:sz w:val="24"/>
        </w:rPr>
        <w:t xml:space="preserve"> собираются в рабочие группы.</w:t>
      </w:r>
      <w:r>
        <w:rPr>
          <w:rFonts w:ascii="Times New Roman" w:hAnsi="Times New Roman"/>
          <w:sz w:val="24"/>
        </w:rPr>
        <w:t xml:space="preserve"> К каждой группе назначается НАСТАВНИК из числа вожатых. </w:t>
      </w:r>
      <w:r>
        <w:rPr>
          <w:rFonts w:ascii="Times New Roman" w:hAnsi="Times New Roman"/>
          <w:sz w:val="24"/>
        </w:rPr>
        <w:t xml:space="preserve">Дети составляют девиз, законы  лагеря. </w:t>
      </w:r>
      <w:r>
        <w:rPr>
          <w:rFonts w:ascii="Times New Roman" w:hAnsi="Times New Roman"/>
          <w:sz w:val="24"/>
        </w:rPr>
        <w:t>Старший вожатый  выявляет детей для  знаменной группы  и в отряд барабанщиков.</w:t>
      </w:r>
      <w:r>
        <w:rPr>
          <w:rFonts w:ascii="Times New Roman" w:hAnsi="Times New Roman"/>
          <w:sz w:val="24"/>
        </w:rPr>
        <w:t xml:space="preserve"> Подготовка флага ЛДП «Патриот»</w:t>
      </w:r>
    </w:p>
    <w:p w14:paraId="E0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Задачи организационного этапа:</w:t>
      </w:r>
    </w:p>
    <w:p w14:paraId="E1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C00000"/>
          <w:sz w:val="24"/>
        </w:rPr>
        <w:t>☼</w:t>
      </w:r>
      <w:r>
        <w:rPr>
          <w:rFonts w:ascii="Times New Roman" w:hAnsi="Times New Roman"/>
          <w:sz w:val="24"/>
        </w:rPr>
        <w:t xml:space="preserve">  з</w:t>
      </w:r>
      <w:r>
        <w:rPr>
          <w:rFonts w:ascii="Times New Roman" w:hAnsi="Times New Roman"/>
          <w:sz w:val="24"/>
        </w:rPr>
        <w:t>накомство друг с другом посредством игры «Снежный ком»;</w:t>
      </w:r>
    </w:p>
    <w:p w14:paraId="E2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C00000"/>
          <w:sz w:val="24"/>
        </w:rPr>
        <w:t>☼</w:t>
      </w:r>
      <w:r>
        <w:rPr>
          <w:rFonts w:ascii="Times New Roman" w:hAnsi="Times New Roman"/>
          <w:sz w:val="24"/>
        </w:rPr>
        <w:t xml:space="preserve">  знакомство с правилами лагеря и распорядком дня;</w:t>
      </w:r>
    </w:p>
    <w:p w14:paraId="E3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самостоятельное составление и оформление Законов лагеря;</w:t>
      </w:r>
    </w:p>
    <w:p w14:paraId="E4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C00000"/>
          <w:sz w:val="24"/>
        </w:rPr>
        <w:t>☼</w:t>
      </w:r>
      <w:r>
        <w:rPr>
          <w:rFonts w:ascii="Times New Roman" w:hAnsi="Times New Roman"/>
          <w:sz w:val="24"/>
        </w:rPr>
        <w:t xml:space="preserve">  подготовка  презентации  по сигнальным карточкам.</w:t>
      </w:r>
    </w:p>
    <w:p w14:paraId="E500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E6000000">
      <w:pPr>
        <w:widowControl w:val="1"/>
        <w:ind/>
        <w:jc w:val="right"/>
        <w:rPr>
          <w:rFonts w:ascii="Times New Roman" w:hAnsi="Times New Roman"/>
          <w:i w:val="1"/>
          <w:color w:val="C00000"/>
          <w:sz w:val="24"/>
        </w:rPr>
      </w:pPr>
      <w:r>
        <w:rPr>
          <w:rFonts w:ascii="Times New Roman" w:hAnsi="Times New Roman"/>
          <w:i w:val="1"/>
          <w:color w:val="C00000"/>
          <w:sz w:val="24"/>
        </w:rPr>
        <w:t>ЛДП «Патриот»</w:t>
      </w:r>
    </w:p>
    <w:p w14:paraId="E7000000">
      <w:pPr>
        <w:rPr>
          <w:rFonts w:ascii="Times New Roman" w:hAnsi="Times New Roman"/>
          <w:sz w:val="24"/>
        </w:rPr>
      </w:pPr>
    </w:p>
    <w:p w14:paraId="E8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2884170</wp:posOffset>
                </wp:positionH>
                <wp:positionV relativeFrom="paragraph">
                  <wp:posOffset>774065</wp:posOffset>
                </wp:positionV>
                <wp:extent cx="152400" cy="314325"/>
                <wp:wrapNone/>
                <wp:docPr hidden="false" id="16" name="Picture 1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2400" cy="314325"/>
                        </a:xfrm>
                        <a:custGeom>
                          <a:avLst/>
                          <a:gdLst>
                            <a:gd fmla="val 6720" name="ODFTextRectL"/>
                            <a:gd fmla="val 8259" name="ODFTextRectT"/>
                            <a:gd fmla="val 14880" name="ODFTextRectR"/>
                            <a:gd fmla="val 15628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10800" y="0"/>
                              </a:moveTo>
                              <a:lnTo>
                                <a:pt x="8280" y="8259"/>
                              </a:lnTo>
                              <a:lnTo>
                                <a:pt x="0" y="8259"/>
                              </a:lnTo>
                              <a:lnTo>
                                <a:pt x="6720" y="13405"/>
                              </a:lnTo>
                              <a:lnTo>
                                <a:pt x="4200" y="21600"/>
                              </a:lnTo>
                              <a:lnTo>
                                <a:pt x="10800" y="16581"/>
                              </a:lnTo>
                              <a:lnTo>
                                <a:pt x="17400" y="21600"/>
                              </a:lnTo>
                              <a:lnTo>
                                <a:pt x="14880" y="13405"/>
                              </a:lnTo>
                              <a:lnTo>
                                <a:pt x="21600" y="8259"/>
                              </a:lnTo>
                              <a:lnTo>
                                <a:pt x="13320" y="8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b w:val="1"/>
          <w:sz w:val="24"/>
          <w:u w:val="single"/>
        </w:rPr>
        <w:t>Основной этап (3 -16 дни смены)</w:t>
      </w:r>
      <w:r>
        <w:rPr>
          <w:rFonts w:ascii="Times New Roman" w:hAnsi="Times New Roman"/>
          <w:sz w:val="24"/>
        </w:rPr>
        <w:t xml:space="preserve"> – дни реализации треков; приобщение детей к здоровому образу жизни; создание условий для проявления индивидуальных способностей детей, творческого и нравственного потенциала; формирование норм доброжелательных взаимоотношений в отрядах; знакомство с историей Родины.</w:t>
      </w:r>
    </w:p>
    <w:p w14:paraId="E9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Дети заполняют (отмечают значком «</w:t>
      </w:r>
      <w:r>
        <w:rPr>
          <w:rFonts w:ascii="Times New Roman" w:hAnsi="Times New Roman"/>
          <w:sz w:val="24"/>
        </w:rPr>
        <w:t>Лайк</w:t>
      </w:r>
      <w:r>
        <w:rPr>
          <w:rFonts w:ascii="Times New Roman" w:hAnsi="Times New Roman"/>
          <w:sz w:val="24"/>
        </w:rPr>
        <w:t xml:space="preserve"> -   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sz w:val="24"/>
        </w:rPr>
        <w:t xml:space="preserve">в  </w:t>
      </w:r>
      <w:r>
        <w:rPr>
          <w:rFonts w:ascii="Times New Roman" w:hAnsi="Times New Roman"/>
          <w:color w:themeColor="accent1" w:val="4F81BD"/>
          <w:sz w:val="24"/>
        </w:rPr>
        <w:t>«Боевом листке»</w:t>
      </w:r>
      <w:r>
        <w:rPr>
          <w:rFonts w:ascii="Times New Roman" w:hAnsi="Times New Roman"/>
          <w:sz w:val="24"/>
        </w:rPr>
        <w:t xml:space="preserve"> понравившиеся треки, а на карточках указывают дела, мероприятия, игры, которые хотели бы повторить. Карточки  закладывают в </w:t>
      </w:r>
      <w:r>
        <w:rPr>
          <w:rFonts w:ascii="Times New Roman" w:hAnsi="Times New Roman"/>
          <w:color w:themeColor="accent1" w:val="4F81BD"/>
          <w:sz w:val="24"/>
        </w:rPr>
        <w:t>«Полевую сумку».</w:t>
      </w:r>
    </w:p>
    <w:p w14:paraId="EA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  <w:u w:val="single"/>
        </w:rPr>
        <w:t>Заключительный этап (17-18дни смены)</w:t>
      </w:r>
      <w:r>
        <w:rPr>
          <w:rFonts w:ascii="Times New Roman" w:hAnsi="Times New Roman"/>
          <w:sz w:val="24"/>
        </w:rPr>
        <w:t xml:space="preserve"> – вожатые с детьми подводят итоги смены. Продолжают заполнять «Боевой листок»</w:t>
      </w:r>
      <w:r>
        <w:rPr>
          <w:rFonts w:ascii="Times New Roman" w:hAnsi="Times New Roman"/>
          <w:sz w:val="24"/>
        </w:rPr>
        <w:t xml:space="preserve">; </w:t>
      </w:r>
      <w:r>
        <w:rPr>
          <w:rFonts w:ascii="Times New Roman" w:hAnsi="Times New Roman"/>
          <w:sz w:val="24"/>
        </w:rPr>
        <w:t xml:space="preserve">17 день - </w:t>
      </w:r>
      <w:r>
        <w:rPr>
          <w:rFonts w:ascii="Times New Roman" w:hAnsi="Times New Roman"/>
          <w:color w:themeColor="accent1" w:val="4F81BD"/>
          <w:sz w:val="24"/>
        </w:rPr>
        <w:t>День самоуправления;</w:t>
      </w:r>
    </w:p>
    <w:p w14:paraId="EB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ключевое событие – совместный праздник, состоящий из художественных номеров КТД всех треков.</w:t>
      </w:r>
    </w:p>
    <w:p w14:paraId="EC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Награждение детей/ отрядов за актив</w:t>
      </w:r>
      <w:r>
        <w:rPr>
          <w:rFonts w:ascii="Times New Roman" w:hAnsi="Times New Roman"/>
          <w:sz w:val="24"/>
        </w:rPr>
        <w:t>ное участие в про</w:t>
      </w:r>
      <w:r>
        <w:rPr>
          <w:rFonts w:ascii="Times New Roman" w:hAnsi="Times New Roman"/>
          <w:sz w:val="24"/>
        </w:rPr>
        <w:t>грамме лагеря, командиров отрядов и знаменной  группы.</w:t>
      </w:r>
    </w:p>
    <w:p w14:paraId="ED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Выезд на водоем пос. «Центральный» с </w:t>
      </w:r>
      <w:r>
        <w:rPr>
          <w:rFonts w:ascii="Times New Roman" w:hAnsi="Times New Roman"/>
          <w:sz w:val="24"/>
        </w:rPr>
        <w:t xml:space="preserve">письменного </w:t>
      </w:r>
      <w:r>
        <w:rPr>
          <w:rFonts w:ascii="Times New Roman" w:hAnsi="Times New Roman"/>
          <w:sz w:val="24"/>
        </w:rPr>
        <w:t>разрешения родителей или законных представителей детей.</w:t>
      </w:r>
    </w:p>
    <w:p w14:paraId="EE000000">
      <w:pPr>
        <w:rPr>
          <w:rFonts w:ascii="Times New Roman" w:hAnsi="Times New Roman"/>
          <w:sz w:val="24"/>
        </w:rPr>
      </w:pPr>
    </w:p>
    <w:p w14:paraId="EF000000">
      <w:pPr>
        <w:rPr>
          <w:rFonts w:ascii="Times New Roman" w:hAnsi="Times New Roman"/>
          <w:sz w:val="24"/>
        </w:rPr>
      </w:pPr>
    </w:p>
    <w:p w14:paraId="F0000000">
      <w:pPr>
        <w:rPr>
          <w:rFonts w:ascii="Times New Roman" w:hAnsi="Times New Roman"/>
          <w:sz w:val="24"/>
        </w:rPr>
      </w:pPr>
    </w:p>
    <w:p w14:paraId="F1000000">
      <w:pPr>
        <w:rPr>
          <w:rFonts w:ascii="Times New Roman" w:hAnsi="Times New Roman"/>
          <w:sz w:val="24"/>
        </w:rPr>
      </w:pPr>
    </w:p>
    <w:p w14:paraId="F2000000">
      <w:pPr>
        <w:rPr>
          <w:rFonts w:ascii="Times New Roman" w:hAnsi="Times New Roman"/>
          <w:sz w:val="24"/>
        </w:rPr>
      </w:pPr>
    </w:p>
    <w:p w14:paraId="F3000000">
      <w:pPr>
        <w:rPr>
          <w:rFonts w:ascii="Times New Roman" w:hAnsi="Times New Roman"/>
          <w:sz w:val="24"/>
        </w:rPr>
      </w:pPr>
    </w:p>
    <w:p w14:paraId="F4000000">
      <w:pPr>
        <w:rPr>
          <w:rFonts w:ascii="Times New Roman" w:hAnsi="Times New Roman"/>
          <w:sz w:val="24"/>
        </w:rPr>
      </w:pPr>
    </w:p>
    <w:p w14:paraId="F5000000">
      <w:pPr>
        <w:rPr>
          <w:rFonts w:ascii="Times New Roman" w:hAnsi="Times New Roman"/>
          <w:sz w:val="24"/>
        </w:rPr>
      </w:pPr>
    </w:p>
    <w:p w14:paraId="F6000000">
      <w:pPr>
        <w:rPr>
          <w:rFonts w:ascii="Times New Roman" w:hAnsi="Times New Roman"/>
          <w:i w:val="1"/>
          <w:sz w:val="24"/>
        </w:rPr>
      </w:pPr>
    </w:p>
    <w:p w14:paraId="F7000000">
      <w:pPr>
        <w:rPr>
          <w:rFonts w:ascii="Times New Roman" w:hAnsi="Times New Roman"/>
          <w:i w:val="1"/>
          <w:sz w:val="24"/>
        </w:rPr>
      </w:pPr>
    </w:p>
    <w:p w14:paraId="F8000000">
      <w:pPr>
        <w:rPr>
          <w:rFonts w:ascii="Times New Roman" w:hAnsi="Times New Roman"/>
          <w:i w:val="1"/>
          <w:sz w:val="24"/>
        </w:rPr>
      </w:pPr>
    </w:p>
    <w:p w14:paraId="F9000000">
      <w:pPr>
        <w:rPr>
          <w:rFonts w:ascii="Times New Roman" w:hAnsi="Times New Roman"/>
          <w:i w:val="1"/>
          <w:sz w:val="24"/>
        </w:rPr>
      </w:pPr>
    </w:p>
    <w:p w14:paraId="FA00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FB00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FC00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FD000000">
      <w:pPr>
        <w:rPr>
          <w:rFonts w:ascii="Times New Roman" w:hAnsi="Times New Roman"/>
          <w:i w:val="1"/>
          <w:sz w:val="24"/>
        </w:rPr>
      </w:pPr>
    </w:p>
    <w:p w14:paraId="FE00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FF000000">
      <w:pPr>
        <w:widowControl w:val="1"/>
        <w:ind/>
        <w:jc w:val="right"/>
        <w:rPr>
          <w:rFonts w:ascii="Times New Roman" w:hAnsi="Times New Roman"/>
          <w:i w:val="1"/>
          <w:color w:val="C00000"/>
          <w:sz w:val="24"/>
        </w:rPr>
      </w:pPr>
      <w:r>
        <w:rPr>
          <w:rFonts w:ascii="Times New Roman" w:hAnsi="Times New Roman"/>
          <w:i w:val="1"/>
          <w:color w:val="C00000"/>
          <w:sz w:val="24"/>
        </w:rPr>
        <w:t>ЛДП «Патриот»</w:t>
      </w:r>
    </w:p>
    <w:p w14:paraId="0001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tbl>
      <w:tblPr>
        <w:tblStyle w:val="Style_1"/>
        <w:tblW w:type="auto" w:w="0"/>
        <w:tblLayout w:type="fixed"/>
      </w:tblPr>
      <w:tblGrid>
        <w:gridCol w:w="2660"/>
        <w:gridCol w:w="7478"/>
      </w:tblGrid>
      <w:tr>
        <w:tc>
          <w:tcPr>
            <w:tcW w:type="dxa" w:w="2660"/>
          </w:tcPr>
          <w:p w14:paraId="0101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201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Формы ключевых событий и дел</w:t>
            </w:r>
          </w:p>
          <w:p w14:paraId="0301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478"/>
          </w:tcPr>
          <w:p w14:paraId="0401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0501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Краткое описание</w:t>
            </w:r>
          </w:p>
          <w:p w14:paraId="0601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0138"/>
            <w:gridSpan w:val="2"/>
          </w:tcPr>
          <w:p w14:paraId="0701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День 1.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Организационный этап. Определение названия лагеря. </w:t>
            </w:r>
          </w:p>
          <w:p w14:paraId="0801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      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Формирование рабочих групп</w:t>
            </w:r>
          </w:p>
        </w:tc>
      </w:tr>
      <w:tr>
        <w:tc>
          <w:tcPr>
            <w:tcW w:type="dxa" w:w="2660"/>
          </w:tcPr>
          <w:p w14:paraId="0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гра</w:t>
            </w:r>
            <w:r>
              <w:rPr>
                <w:rFonts w:ascii="Times New Roman" w:hAnsi="Times New Roman"/>
                <w:sz w:val="24"/>
              </w:rPr>
              <w:t xml:space="preserve"> на знакомство «Снежный ком»</w:t>
            </w:r>
          </w:p>
          <w:p w14:paraId="0A01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478"/>
          </w:tcPr>
          <w:p w14:paraId="0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игр на знакомство или закрепление имен, сплочение в рабочих группах.</w:t>
            </w:r>
          </w:p>
        </w:tc>
      </w:tr>
      <w:tr>
        <w:tc>
          <w:tcPr>
            <w:tcW w:type="dxa" w:w="2660"/>
          </w:tcPr>
          <w:p w14:paraId="0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презентаций</w:t>
            </w:r>
          </w:p>
          <w:p w14:paraId="0D010000">
            <w:pPr>
              <w:rPr>
                <w:rFonts w:ascii="Times New Roman" w:hAnsi="Times New Roman"/>
                <w:sz w:val="24"/>
              </w:rPr>
            </w:pPr>
          </w:p>
          <w:p w14:paraId="0E01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</w:p>
        </w:tc>
        <w:tc>
          <w:tcPr>
            <w:tcW w:type="dxa" w:w="7478"/>
          </w:tcPr>
          <w:p w14:paraId="0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Каждая группа готови</w:t>
            </w:r>
            <w:r>
              <w:rPr>
                <w:rFonts w:ascii="Times New Roman" w:hAnsi="Times New Roman"/>
                <w:sz w:val="24"/>
              </w:rPr>
              <w:t>тся по теме сигнальной карточки:</w:t>
            </w:r>
          </w:p>
          <w:p w14:paraId="1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«Песня» - дети разучивают или закрепляют Гимн России, Гимн своей Республики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1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«Девиз» - дети придумывают девиз лагеря и другие тематические </w:t>
            </w:r>
            <w:r>
              <w:rPr>
                <w:rFonts w:ascii="Times New Roman" w:hAnsi="Times New Roman"/>
                <w:sz w:val="24"/>
              </w:rPr>
              <w:t>кричалки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1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Флешмоб</w:t>
            </w:r>
            <w:r>
              <w:rPr>
                <w:rFonts w:ascii="Times New Roman" w:hAnsi="Times New Roman"/>
                <w:sz w:val="24"/>
              </w:rPr>
              <w:t xml:space="preserve">» </w:t>
            </w:r>
            <w:r>
              <w:rPr>
                <w:rFonts w:ascii="Times New Roman" w:hAnsi="Times New Roman"/>
                <w:sz w:val="24"/>
              </w:rPr>
              <w:t>- дети придумывают танцевальные, спортивные движения (</w:t>
            </w:r>
            <w:r>
              <w:rPr>
                <w:rFonts w:ascii="Times New Roman" w:hAnsi="Times New Roman"/>
                <w:sz w:val="24"/>
              </w:rPr>
              <w:t>растанцовка</w:t>
            </w:r>
            <w:r>
              <w:rPr>
                <w:rFonts w:ascii="Times New Roman" w:hAnsi="Times New Roman"/>
                <w:sz w:val="24"/>
              </w:rPr>
              <w:t xml:space="preserve">) </w:t>
            </w:r>
            <w:r>
              <w:rPr>
                <w:rFonts w:ascii="Times New Roman" w:hAnsi="Times New Roman"/>
                <w:sz w:val="24"/>
              </w:rPr>
              <w:t>ф</w:t>
            </w:r>
            <w:r>
              <w:rPr>
                <w:rFonts w:ascii="Times New Roman" w:hAnsi="Times New Roman"/>
                <w:sz w:val="24"/>
              </w:rPr>
              <w:t>лешмоба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1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«Правила» - дети составляют Свод правил/законов лагеря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1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«Знаменная группа»  - дети знакомятся с понятиями</w:t>
            </w:r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«Знаменосец», «Ассистент знаменосца», «Древко флага», разучивают строевой шаг, знакомятся с правилами выноса флага/знамени; барабанщики знакомятся с устройством барабана, учатся бить несложную дробь.</w:t>
            </w:r>
          </w:p>
          <w:p w14:paraId="15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</w:tcPr>
          <w:p w14:paraId="1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Игровой час. Игры: «Место под солнцем», «Атомы-молекулы».</w:t>
            </w:r>
          </w:p>
          <w:p w14:paraId="17010000">
            <w:pPr>
              <w:rPr>
                <w:rFonts w:ascii="Times New Roman" w:hAnsi="Times New Roman"/>
                <w:sz w:val="24"/>
              </w:rPr>
            </w:pPr>
          </w:p>
          <w:p w14:paraId="1801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</w:p>
        </w:tc>
        <w:tc>
          <w:tcPr>
            <w:tcW w:type="dxa" w:w="7478"/>
          </w:tcPr>
          <w:p w14:paraId="1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благоприятного эмоционального фона  среди детей через игры.</w:t>
            </w:r>
          </w:p>
        </w:tc>
      </w:tr>
      <w:tr>
        <w:tc>
          <w:tcPr>
            <w:tcW w:type="dxa" w:w="10138"/>
            <w:gridSpan w:val="2"/>
          </w:tcPr>
          <w:p w14:paraId="1A01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День 2.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Организационно-вводный. Погружение в режим работы лагеря</w:t>
            </w:r>
          </w:p>
          <w:p w14:paraId="1B01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2660"/>
          </w:tcPr>
          <w:p w14:paraId="1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Творческая встреча «Это я! Это я! Это все мои друзья!»</w:t>
            </w:r>
          </w:p>
          <w:p w14:paraId="1D010000">
            <w:pPr>
              <w:rPr>
                <w:rFonts w:ascii="Times New Roman" w:hAnsi="Times New Roman"/>
                <w:sz w:val="24"/>
              </w:rPr>
            </w:pPr>
          </w:p>
          <w:p w14:paraId="1E01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</w:p>
        </w:tc>
        <w:tc>
          <w:tcPr>
            <w:tcW w:type="dxa" w:w="7478"/>
          </w:tcPr>
          <w:p w14:paraId="1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ПРОДУКТА рабочих групп. Принятие Свода законов ЛДП «Патриот».</w:t>
            </w:r>
          </w:p>
          <w:p w14:paraId="2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Деление на отряды. </w:t>
            </w:r>
            <w:r>
              <w:rPr>
                <w:rFonts w:ascii="Times New Roman" w:hAnsi="Times New Roman"/>
                <w:sz w:val="24"/>
              </w:rPr>
              <w:t>Создание флага лагеря.</w:t>
            </w:r>
          </w:p>
        </w:tc>
      </w:tr>
      <w:tr>
        <w:tc>
          <w:tcPr>
            <w:tcW w:type="dxa" w:w="2660"/>
          </w:tcPr>
          <w:p w14:paraId="2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Тематически-развлекательный час «Я – твой друг и ты –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мой друг!»</w:t>
            </w:r>
          </w:p>
          <w:p w14:paraId="22010000">
            <w:pPr>
              <w:rPr>
                <w:rFonts w:ascii="Times New Roman" w:hAnsi="Times New Roman"/>
                <w:sz w:val="24"/>
              </w:rPr>
            </w:pPr>
          </w:p>
          <w:p w14:paraId="2301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</w:p>
        </w:tc>
        <w:tc>
          <w:tcPr>
            <w:tcW w:type="dxa" w:w="7478"/>
          </w:tcPr>
          <w:p w14:paraId="2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Вожатые проводят игры  на взаимодействие, сплочение; игры на знакомство или закрепление имен.</w:t>
            </w:r>
          </w:p>
          <w:p w14:paraId="2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Объединение детей в отряды, знакомство с вожатым, выборы командиров; выбор названия и девиза отряда.</w:t>
            </w:r>
          </w:p>
        </w:tc>
      </w:tr>
      <w:tr>
        <w:tc>
          <w:tcPr>
            <w:tcW w:type="dxa" w:w="2660"/>
          </w:tcPr>
          <w:p w14:paraId="2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Тематический час «История Государства. Царь Петр Ӏ»</w:t>
            </w:r>
          </w:p>
        </w:tc>
        <w:tc>
          <w:tcPr>
            <w:tcW w:type="dxa" w:w="7478"/>
          </w:tcPr>
          <w:p w14:paraId="2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интерактивной викторине «09 июня – необычный день….», посвященн</w:t>
            </w:r>
            <w:r>
              <w:rPr>
                <w:rFonts w:ascii="Times New Roman" w:hAnsi="Times New Roman"/>
                <w:sz w:val="24"/>
              </w:rPr>
              <w:t>ой 350летию Петра</w:t>
            </w:r>
            <w:r>
              <w:rPr>
                <w:rFonts w:ascii="Times New Roman" w:hAnsi="Times New Roman"/>
                <w:sz w:val="24"/>
              </w:rPr>
              <w:t xml:space="preserve"> П</w:t>
            </w:r>
            <w:r>
              <w:rPr>
                <w:rFonts w:ascii="Times New Roman" w:hAnsi="Times New Roman"/>
                <w:sz w:val="24"/>
              </w:rPr>
              <w:t>ервого!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2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Интерактивная викторина с выбором правильного ответа: «А», «Б».</w:t>
            </w:r>
          </w:p>
          <w:p w14:paraId="29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</w:tcPr>
          <w:p w14:paraId="2A010000">
            <w:pPr>
              <w:pStyle w:val="Style_3"/>
            </w:pPr>
            <w:r>
              <w:t>Спортивный час «</w:t>
            </w:r>
            <w:r>
              <w:rPr>
                <w:rStyle w:val="Style_4_ch"/>
              </w:rPr>
              <w:t>Умные</w:t>
            </w:r>
            <w:r>
              <w:rPr>
                <w:rStyle w:val="Style_4_ch"/>
              </w:rPr>
              <w:t>,</w:t>
            </w:r>
            <w:r>
              <w:rPr>
                <w:rStyle w:val="Style_4_ch"/>
              </w:rPr>
              <w:t xml:space="preserve"> спортивные</w:t>
            </w:r>
            <w:r>
              <w:rPr>
                <w:rStyle w:val="Style_4_ch"/>
              </w:rPr>
              <w:t>!</w:t>
            </w:r>
            <w:r>
              <w:t xml:space="preserve"> </w:t>
            </w:r>
            <w:r>
              <w:rPr>
                <w:rStyle w:val="Style_4_ch"/>
              </w:rPr>
              <w:t>Ребята мы активные!</w:t>
            </w:r>
            <w:r>
              <w:rPr>
                <w:rStyle w:val="Style_4_ch"/>
              </w:rPr>
              <w:t>»</w:t>
            </w:r>
          </w:p>
          <w:p w14:paraId="2B01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</w:p>
        </w:tc>
        <w:tc>
          <w:tcPr>
            <w:tcW w:type="dxa" w:w="7478"/>
          </w:tcPr>
          <w:p w14:paraId="2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Выявление любимых игр</w:t>
            </w:r>
            <w:r>
              <w:rPr>
                <w:rFonts w:ascii="Times New Roman" w:hAnsi="Times New Roman"/>
                <w:sz w:val="24"/>
              </w:rPr>
              <w:t xml:space="preserve"> детей</w:t>
            </w:r>
            <w:r>
              <w:rPr>
                <w:rFonts w:ascii="Times New Roman" w:hAnsi="Times New Roman"/>
                <w:sz w:val="24"/>
              </w:rPr>
              <w:t>;</w:t>
            </w:r>
            <w:r>
              <w:rPr>
                <w:rFonts w:ascii="Times New Roman" w:hAnsi="Times New Roman"/>
                <w:sz w:val="24"/>
              </w:rPr>
              <w:t xml:space="preserve"> создание благ</w:t>
            </w:r>
            <w:r>
              <w:rPr>
                <w:rFonts w:ascii="Times New Roman" w:hAnsi="Times New Roman"/>
                <w:sz w:val="24"/>
              </w:rPr>
              <w:t xml:space="preserve">оприятного эмоционального фона </w:t>
            </w:r>
            <w:r>
              <w:rPr>
                <w:rFonts w:ascii="Times New Roman" w:hAnsi="Times New Roman"/>
                <w:sz w:val="24"/>
              </w:rPr>
              <w:t>среди</w:t>
            </w:r>
            <w:r>
              <w:rPr>
                <w:rFonts w:ascii="Times New Roman" w:hAnsi="Times New Roman"/>
                <w:sz w:val="24"/>
              </w:rPr>
              <w:t xml:space="preserve"> играющих.</w:t>
            </w:r>
          </w:p>
          <w:p w14:paraId="2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Разучивание игры «Снайпер».</w:t>
            </w:r>
          </w:p>
        </w:tc>
      </w:tr>
    </w:tbl>
    <w:p w14:paraId="2E010000">
      <w:pPr>
        <w:rPr>
          <w:rFonts w:ascii="Times New Roman" w:hAnsi="Times New Roman"/>
          <w:sz w:val="24"/>
        </w:rPr>
      </w:pPr>
    </w:p>
    <w:p w14:paraId="2F010000">
      <w:pPr>
        <w:rPr>
          <w:rFonts w:ascii="Times New Roman" w:hAnsi="Times New Roman"/>
          <w:i w:val="1"/>
          <w:color w:val="C00000"/>
          <w:sz w:val="24"/>
        </w:rPr>
      </w:pPr>
    </w:p>
    <w:p w14:paraId="30010000">
      <w:pPr>
        <w:widowControl w:val="1"/>
        <w:ind/>
        <w:jc w:val="right"/>
        <w:rPr>
          <w:rFonts w:ascii="Times New Roman" w:hAnsi="Times New Roman"/>
          <w:i w:val="1"/>
          <w:color w:val="C00000"/>
          <w:sz w:val="24"/>
        </w:rPr>
      </w:pPr>
      <w:r>
        <w:rPr>
          <w:rFonts w:ascii="Times New Roman" w:hAnsi="Times New Roman"/>
          <w:i w:val="1"/>
          <w:color w:val="C00000"/>
          <w:sz w:val="24"/>
        </w:rPr>
        <w:t>ЛДП «Патриот»</w:t>
      </w:r>
    </w:p>
    <w:p w14:paraId="31010000">
      <w:pPr>
        <w:widowControl w:val="1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Основной этап</w:t>
      </w:r>
      <w:r>
        <w:rPr>
          <w:rFonts w:ascii="Times New Roman" w:hAnsi="Times New Roman"/>
          <w:sz w:val="24"/>
        </w:rPr>
        <w:t xml:space="preserve"> (3 -16</w:t>
      </w:r>
      <w:r>
        <w:rPr>
          <w:rFonts w:ascii="Times New Roman" w:hAnsi="Times New Roman"/>
          <w:sz w:val="24"/>
        </w:rPr>
        <w:t xml:space="preserve"> дни смены)</w:t>
      </w:r>
      <w:r>
        <w:rPr>
          <w:rFonts w:ascii="Times New Roman" w:hAnsi="Times New Roman"/>
          <w:sz w:val="24"/>
        </w:rPr>
        <w:t xml:space="preserve"> – дни </w:t>
      </w:r>
      <w:r>
        <w:rPr>
          <w:rFonts w:ascii="Times New Roman" w:hAnsi="Times New Roman"/>
          <w:sz w:val="24"/>
        </w:rPr>
        <w:t>реализации треков; приобщение детей к здоровому образу жизни; создание условий для проявления индивидуальных способностей детей, творческого и нравственного потенциала; формирование норм доброжелательных взаимоотношений в отрядах; знакомство с историей Родины</w:t>
      </w:r>
      <w:r>
        <w:rPr>
          <w:rFonts w:ascii="Times New Roman" w:hAnsi="Times New Roman"/>
          <w:sz w:val="24"/>
        </w:rPr>
        <w:t>.</w:t>
      </w:r>
    </w:p>
    <w:p w14:paraId="32010000">
      <w:pPr>
        <w:widowControl w:val="1"/>
        <w:ind/>
        <w:jc w:val="center"/>
        <w:rPr>
          <w:rFonts w:ascii="Times New Roman" w:hAnsi="Times New Roman"/>
          <w:sz w:val="24"/>
        </w:rPr>
      </w:pPr>
    </w:p>
    <w:p w14:paraId="33010000">
      <w:pPr>
        <w:widowControl w:val="1"/>
        <w:ind/>
        <w:jc w:val="center"/>
        <w:rPr>
          <w:rFonts w:ascii="Times New Roman" w:hAnsi="Times New Roman"/>
          <w:sz w:val="24"/>
        </w:rPr>
      </w:pPr>
    </w:p>
    <w:tbl>
      <w:tblPr>
        <w:tblStyle w:val="Style_1"/>
        <w:tblpPr w:bottomFromText="0" w:horzAnchor="margin" w:leftFromText="180" w:rightFromText="180" w:tblpXSpec="left" w:tblpY="6" w:topFromText="0" w:vertAnchor="text"/>
        <w:tblW w:type="auto" w:w="0"/>
        <w:tblLayout w:type="fixed"/>
      </w:tblPr>
      <w:tblGrid>
        <w:gridCol w:w="2660"/>
        <w:gridCol w:w="7513"/>
      </w:tblGrid>
      <w:tr>
        <w:tc>
          <w:tcPr>
            <w:tcW w:type="dxa" w:w="10173"/>
            <w:gridSpan w:val="2"/>
          </w:tcPr>
          <w:p w14:paraId="3401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color w:val="0000FF"/>
                <w:sz w:val="24"/>
              </w:rPr>
              <w:t>День 3. Общий сбор детей.  Открытие смены лагеря</w:t>
            </w:r>
          </w:p>
          <w:p w14:paraId="35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</w:tcPr>
          <w:p w14:paraId="3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Торжественная линейка «Лагерь, смирно!»</w:t>
            </w:r>
          </w:p>
          <w:p w14:paraId="37010000">
            <w:pPr>
              <w:rPr>
                <w:rFonts w:ascii="Times New Roman" w:hAnsi="Times New Roman"/>
                <w:sz w:val="24"/>
              </w:rPr>
            </w:pPr>
          </w:p>
          <w:p w14:paraId="38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513"/>
          </w:tcPr>
          <w:p w14:paraId="3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Официальный старт смены – открытие с поднятием флагов России и своего субъекта, исполнение гимнов РФ и РК;</w:t>
            </w:r>
          </w:p>
          <w:p w14:paraId="3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 дробь отряда барабанщиков - торжественный вынос знамени ЛДП «Патриот»;</w:t>
            </w:r>
            <w:r>
              <w:rPr>
                <w:rFonts w:ascii="Times New Roman" w:hAnsi="Times New Roman"/>
                <w:sz w:val="24"/>
              </w:rPr>
              <w:t xml:space="preserve"> озвучивание девиза.</w:t>
            </w:r>
          </w:p>
          <w:p w14:paraId="3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отрядов друг с другом, представление творческой визитки отряда, названия и девиза. Игры на сплочение коллектива</w:t>
            </w:r>
            <w:r>
              <w:rPr>
                <w:rFonts w:ascii="Times New Roman" w:hAnsi="Times New Roman"/>
                <w:sz w:val="24"/>
              </w:rPr>
              <w:t>: «Дракончики», «Письмо пришло», «Место под солнцем».</w:t>
            </w:r>
          </w:p>
          <w:p w14:paraId="3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территорией школы/лагеря</w:t>
            </w:r>
          </w:p>
        </w:tc>
      </w:tr>
      <w:tr>
        <w:tc>
          <w:tcPr>
            <w:tcW w:type="dxa" w:w="2660"/>
          </w:tcPr>
          <w:p w14:paraId="3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Творческий час «Я люблю тебя, Россия!»</w:t>
            </w:r>
          </w:p>
          <w:p w14:paraId="3E010000">
            <w:pPr>
              <w:rPr>
                <w:rFonts w:ascii="Times New Roman" w:hAnsi="Times New Roman"/>
                <w:b w:val="1"/>
                <w:i w:val="1"/>
                <w:sz w:val="24"/>
              </w:rPr>
            </w:pPr>
          </w:p>
        </w:tc>
        <w:tc>
          <w:tcPr>
            <w:tcW w:type="dxa" w:w="7513"/>
          </w:tcPr>
          <w:p w14:paraId="3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 рисунков, плакатов, стенгазет  по теме творческого часа; сочинение стихотворений.</w:t>
            </w:r>
          </w:p>
        </w:tc>
      </w:tr>
      <w:tr>
        <w:tc>
          <w:tcPr>
            <w:tcW w:type="dxa" w:w="10173"/>
            <w:gridSpan w:val="2"/>
          </w:tcPr>
          <w:p w14:paraId="4001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День 4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.  Старт треков. Трек «Патриот-Э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колог»  Девиз: «Сохраним природу вместе!»</w:t>
            </w:r>
          </w:p>
          <w:p w14:paraId="41010000">
            <w:pPr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2660"/>
          </w:tcPr>
          <w:p w14:paraId="4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Динамичная зарядка</w:t>
            </w:r>
          </w:p>
        </w:tc>
        <w:tc>
          <w:tcPr>
            <w:tcW w:type="dxa" w:w="7513"/>
          </w:tcPr>
          <w:p w14:paraId="4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Разучивание нескольких  танцевальных движений для включения их в комплекс  утренней зарядки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44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</w:tcPr>
          <w:p w14:paraId="4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трека дня</w:t>
            </w:r>
          </w:p>
        </w:tc>
        <w:tc>
          <w:tcPr>
            <w:tcW w:type="dxa" w:w="7513"/>
          </w:tcPr>
          <w:p w14:paraId="4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Деятельность направлена на изучение климата региона; обсуждение мер для сохранения комнатных растений и растений в школьном дворе; осуществление полива растений клумб </w:t>
            </w:r>
            <w:r>
              <w:rPr>
                <w:rFonts w:ascii="Times New Roman" w:hAnsi="Times New Roman"/>
                <w:sz w:val="24"/>
              </w:rPr>
              <w:t xml:space="preserve">( </w:t>
            </w:r>
            <w:r>
              <w:rPr>
                <w:rFonts w:ascii="Times New Roman" w:hAnsi="Times New Roman"/>
                <w:sz w:val="24"/>
              </w:rPr>
              <w:t>детьми постарше), полив цветов в холлах школы ( детьми помладше); проведение интерактивной викторины «Верю – Не верю».</w:t>
            </w:r>
          </w:p>
          <w:p w14:paraId="47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</w:tcPr>
          <w:p w14:paraId="4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Спортивный час </w:t>
            </w:r>
          </w:p>
        </w:tc>
        <w:tc>
          <w:tcPr>
            <w:tcW w:type="dxa" w:w="7513"/>
          </w:tcPr>
          <w:p w14:paraId="4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Упражнение в игре «Снайпер</w:t>
            </w:r>
            <w:r>
              <w:rPr>
                <w:rFonts w:ascii="Times New Roman" w:hAnsi="Times New Roman"/>
                <w:sz w:val="24"/>
              </w:rPr>
              <w:t>»; разучивание игры «Пионербол»;</w:t>
            </w:r>
          </w:p>
          <w:p w14:paraId="4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подвижные игры: «Третий лишний», «Кошки- мышки»</w:t>
            </w:r>
          </w:p>
          <w:p w14:paraId="4B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</w:tcPr>
          <w:p w14:paraId="4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Танцевально – творческий час «В сердце – Россия!»</w:t>
            </w:r>
          </w:p>
        </w:tc>
        <w:tc>
          <w:tcPr>
            <w:tcW w:type="dxa" w:w="7513"/>
          </w:tcPr>
          <w:p w14:paraId="4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Выбор музыки и постановка </w:t>
            </w:r>
            <w:r>
              <w:rPr>
                <w:rFonts w:ascii="Times New Roman" w:hAnsi="Times New Roman"/>
                <w:sz w:val="24"/>
              </w:rPr>
              <w:t>флешмоба</w:t>
            </w:r>
            <w:r>
              <w:rPr>
                <w:rFonts w:ascii="Times New Roman" w:hAnsi="Times New Roman"/>
                <w:sz w:val="24"/>
              </w:rPr>
              <w:t xml:space="preserve">  для Всероссийской акции </w:t>
            </w:r>
          </w:p>
          <w:p w14:paraId="4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 сердце – Россия!»</w:t>
            </w:r>
          </w:p>
        </w:tc>
      </w:tr>
      <w:tr>
        <w:tc>
          <w:tcPr>
            <w:tcW w:type="dxa" w:w="10173"/>
            <w:gridSpan w:val="2"/>
          </w:tcPr>
          <w:p w14:paraId="4F01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День 5.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Трек  «Патриот – Г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ражданин» Девиз: «Когда мы едины, мы – непобедимы!» </w:t>
            </w:r>
          </w:p>
          <w:p w14:paraId="50010000">
            <w:pPr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2660"/>
          </w:tcPr>
          <w:p w14:paraId="5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Планёрка </w:t>
            </w:r>
          </w:p>
        </w:tc>
        <w:tc>
          <w:tcPr>
            <w:tcW w:type="dxa" w:w="7513"/>
          </w:tcPr>
          <w:p w14:paraId="5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Жеребьевка тем для рабочих групп: «ПЕСНЯ», «ТАНЕЦ», «СИМВОЛЫ»;  </w:t>
            </w:r>
          </w:p>
          <w:p w14:paraId="5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Дети гримом наносят (на щеке, руке) изображение флага РФ</w:t>
            </w:r>
          </w:p>
        </w:tc>
      </w:tr>
      <w:tr>
        <w:tc>
          <w:tcPr>
            <w:tcW w:type="dxa" w:w="2660"/>
          </w:tcPr>
          <w:p w14:paraId="5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трека дня</w:t>
            </w:r>
          </w:p>
          <w:p w14:paraId="5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я часть - подготовительная</w:t>
            </w:r>
          </w:p>
        </w:tc>
        <w:tc>
          <w:tcPr>
            <w:tcW w:type="dxa" w:w="7513"/>
          </w:tcPr>
          <w:p w14:paraId="5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группах:</w:t>
            </w:r>
          </w:p>
          <w:p w14:paraId="5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«Песня»</w:t>
            </w:r>
            <w:r>
              <w:rPr>
                <w:rFonts w:ascii="Times New Roman" w:hAnsi="Times New Roman"/>
                <w:sz w:val="24"/>
              </w:rPr>
              <w:t xml:space="preserve"> - дети разучивают песни: </w:t>
            </w:r>
            <w:r>
              <w:rPr>
                <w:rFonts w:ascii="Times New Roman" w:hAnsi="Times New Roman"/>
                <w:sz w:val="24"/>
              </w:rPr>
              <w:t>«Ой, да, ты, Россия!», «Я, ты, он, она – вместе дружная семья!»;</w:t>
            </w:r>
          </w:p>
          <w:p w14:paraId="5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«Танец»</w:t>
            </w:r>
            <w:r>
              <w:rPr>
                <w:rFonts w:ascii="Times New Roman" w:hAnsi="Times New Roman"/>
                <w:sz w:val="24"/>
              </w:rPr>
              <w:t xml:space="preserve"> - постановка танцев «Богатыри», «Яблочко»;</w:t>
            </w:r>
          </w:p>
          <w:p w14:paraId="5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«Символы»</w:t>
            </w:r>
            <w:r>
              <w:rPr>
                <w:rFonts w:ascii="Times New Roman" w:hAnsi="Times New Roman"/>
                <w:sz w:val="24"/>
              </w:rPr>
              <w:t xml:space="preserve"> - рассказ детей о символах нашего государства: ГЕРБ, ФЛАГ, ГИМН;</w:t>
            </w:r>
          </w:p>
          <w:p w14:paraId="5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Видеозапись </w:t>
            </w:r>
            <w:r>
              <w:rPr>
                <w:rFonts w:ascii="Times New Roman" w:hAnsi="Times New Roman"/>
                <w:sz w:val="24"/>
              </w:rPr>
              <w:t>флешмоба</w:t>
            </w:r>
            <w:r>
              <w:rPr>
                <w:rFonts w:ascii="Times New Roman" w:hAnsi="Times New Roman"/>
                <w:sz w:val="24"/>
              </w:rPr>
              <w:t xml:space="preserve"> для участия во Всероссийской акции</w:t>
            </w:r>
          </w:p>
          <w:p w14:paraId="5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«В сердце – Россия!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14:paraId="5C010000">
            <w:pPr>
              <w:rPr>
                <w:rFonts w:ascii="Times New Roman" w:hAnsi="Times New Roman"/>
                <w:sz w:val="24"/>
              </w:rPr>
            </w:pPr>
          </w:p>
          <w:p w14:paraId="5D010000">
            <w:pPr>
              <w:rPr>
                <w:rFonts w:ascii="Times New Roman" w:hAnsi="Times New Roman"/>
                <w:sz w:val="24"/>
              </w:rPr>
            </w:pPr>
          </w:p>
          <w:p w14:paraId="5E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</w:tcPr>
          <w:p w14:paraId="5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Конкурсный час «Стоп, кадр!»</w:t>
            </w:r>
          </w:p>
          <w:p w14:paraId="60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513"/>
          </w:tcPr>
          <w:p w14:paraId="6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Самостоятельная фотографическая работа детей. Сюжет фотографии должен соответствовать  теме: «Россия - Родина моя!»</w:t>
            </w:r>
          </w:p>
        </w:tc>
      </w:tr>
      <w:tr>
        <w:tc>
          <w:tcPr>
            <w:tcW w:type="dxa" w:w="2660"/>
          </w:tcPr>
          <w:p w14:paraId="62010000">
            <w:pPr>
              <w:rPr>
                <w:rFonts w:ascii="Times New Roman" w:hAnsi="Times New Roman"/>
                <w:sz w:val="24"/>
              </w:rPr>
            </w:pPr>
          </w:p>
          <w:p w14:paraId="6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трека</w:t>
            </w:r>
          </w:p>
          <w:p w14:paraId="6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я часть – основная </w:t>
            </w:r>
          </w:p>
        </w:tc>
        <w:tc>
          <w:tcPr>
            <w:tcW w:type="dxa" w:w="7513"/>
          </w:tcPr>
          <w:p w14:paraId="65010000">
            <w:pPr>
              <w:rPr>
                <w:rFonts w:ascii="Times New Roman" w:hAnsi="Times New Roman"/>
                <w:sz w:val="24"/>
              </w:rPr>
            </w:pPr>
          </w:p>
          <w:p w14:paraId="6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Сбор в актовом зале. Построение в большой круг лагеря. Организация игры «Письмо пришло», «Дракончики»;</w:t>
            </w:r>
          </w:p>
          <w:p w14:paraId="6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 ПРОДУКТА  рабочих групп;</w:t>
            </w:r>
          </w:p>
          <w:p w14:paraId="6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Танцевальный марафон «Моя страна!» - обязательное использование музыки, пес</w:t>
            </w:r>
            <w:r>
              <w:rPr>
                <w:rFonts w:ascii="Times New Roman" w:hAnsi="Times New Roman"/>
                <w:sz w:val="24"/>
              </w:rPr>
              <w:t>ен народов Российской федерации;</w:t>
            </w:r>
          </w:p>
          <w:p w14:paraId="6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Разучивание песни «Россия, ты моя звезда!» (сл.   муз.</w:t>
            </w:r>
            <w:r>
              <w:rPr>
                <w:rFonts w:ascii="Times New Roman" w:hAnsi="Times New Roman"/>
                <w:sz w:val="24"/>
              </w:rPr>
              <w:t xml:space="preserve"> )</w:t>
            </w:r>
          </w:p>
          <w:p w14:paraId="6A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</w:tcPr>
          <w:p w14:paraId="6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Спортивный час</w:t>
            </w:r>
          </w:p>
        </w:tc>
        <w:tc>
          <w:tcPr>
            <w:tcW w:type="dxa" w:w="7513"/>
          </w:tcPr>
          <w:p w14:paraId="6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«Снайпер» между мальчиками и девочками лагеря.</w:t>
            </w:r>
          </w:p>
          <w:p w14:paraId="6D010000">
            <w:pPr>
              <w:rPr>
                <w:rFonts w:ascii="Times New Roman" w:hAnsi="Times New Roman"/>
                <w:sz w:val="24"/>
              </w:rPr>
            </w:pPr>
          </w:p>
          <w:p w14:paraId="6E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0173"/>
            <w:gridSpan w:val="2"/>
          </w:tcPr>
          <w:p w14:paraId="6F01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День 6.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  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Трек «Патриот – Э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рудит»</w:t>
            </w:r>
          </w:p>
          <w:p w14:paraId="7001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                    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Девиз: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« С умом жить – тешиться, а без ума – мучиться»</w:t>
            </w:r>
          </w:p>
          <w:p w14:paraId="71010000">
            <w:pPr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2660"/>
          </w:tcPr>
          <w:p w14:paraId="7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Отрядная пятиминутка </w:t>
            </w:r>
          </w:p>
        </w:tc>
        <w:tc>
          <w:tcPr>
            <w:tcW w:type="dxa" w:w="7513"/>
          </w:tcPr>
          <w:p w14:paraId="7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 строевой песни отряда, разучивание строевой песни.</w:t>
            </w:r>
          </w:p>
          <w:p w14:paraId="7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2660"/>
          </w:tcPr>
          <w:p w14:paraId="7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трека дня</w:t>
            </w:r>
          </w:p>
        </w:tc>
        <w:tc>
          <w:tcPr>
            <w:tcW w:type="dxa" w:w="7513"/>
          </w:tcPr>
          <w:p w14:paraId="7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Общелагерное</w:t>
            </w:r>
            <w:r>
              <w:rPr>
                <w:rFonts w:ascii="Times New Roman" w:hAnsi="Times New Roman"/>
                <w:sz w:val="24"/>
              </w:rPr>
              <w:t xml:space="preserve"> построение; получение Маршрутного листа; обсуждение маршрута; </w:t>
            </w:r>
          </w:p>
          <w:p w14:paraId="7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Старт трека по станциям</w:t>
            </w:r>
            <w:r>
              <w:rPr>
                <w:rFonts w:ascii="Times New Roman" w:hAnsi="Times New Roman"/>
                <w:sz w:val="24"/>
              </w:rPr>
              <w:t xml:space="preserve">: </w:t>
            </w:r>
          </w:p>
          <w:p w14:paraId="78010000">
            <w:pPr>
              <w:pStyle w:val="Style_5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«Шифровальщик»</w:t>
            </w:r>
          </w:p>
          <w:p w14:paraId="79010000">
            <w:pPr>
              <w:pStyle w:val="Style_5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«Минное поле»</w:t>
            </w:r>
          </w:p>
          <w:p w14:paraId="7A010000">
            <w:pPr>
              <w:pStyle w:val="Style_5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«Радист»</w:t>
            </w:r>
          </w:p>
          <w:p w14:paraId="7B010000">
            <w:pPr>
              <w:pStyle w:val="Style_5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«Меткий стрелок» (</w:t>
            </w:r>
            <w:r>
              <w:rPr>
                <w:rFonts w:ascii="Times New Roman" w:hAnsi="Times New Roman"/>
                <w:sz w:val="24"/>
              </w:rPr>
              <w:t>дартс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>
        <w:tc>
          <w:tcPr>
            <w:tcW w:type="dxa" w:w="2660"/>
          </w:tcPr>
          <w:p w14:paraId="7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Отрядное время</w:t>
            </w:r>
          </w:p>
        </w:tc>
        <w:tc>
          <w:tcPr>
            <w:tcW w:type="dxa" w:w="7513"/>
          </w:tcPr>
          <w:p w14:paraId="7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Малоподвижные игры в отрядах; закрепление строевой песни; строевая подготовка: расчет по порядку, на 1-2, на 1,2,3 и перестроение в </w:t>
            </w:r>
            <w:r>
              <w:rPr>
                <w:rFonts w:ascii="Times New Roman" w:hAnsi="Times New Roman"/>
                <w:sz w:val="24"/>
              </w:rPr>
              <w:t>шеренги</w:t>
            </w:r>
            <w:r>
              <w:rPr>
                <w:rFonts w:ascii="Times New Roman" w:hAnsi="Times New Roman"/>
                <w:sz w:val="24"/>
              </w:rPr>
              <w:t>; марш.</w:t>
            </w:r>
          </w:p>
        </w:tc>
      </w:tr>
      <w:tr>
        <w:tc>
          <w:tcPr>
            <w:tcW w:type="dxa" w:w="2660"/>
          </w:tcPr>
          <w:p w14:paraId="7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Спортивный час</w:t>
            </w:r>
          </w:p>
        </w:tc>
        <w:tc>
          <w:tcPr>
            <w:tcW w:type="dxa" w:w="7513"/>
          </w:tcPr>
          <w:p w14:paraId="7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Спортивные игры: волейбол, баскетбол; подготовка к турниру игры «Снайпер» </w:t>
            </w:r>
            <w:r>
              <w:rPr>
                <w:rFonts w:ascii="Times New Roman" w:hAnsi="Times New Roman"/>
                <w:sz w:val="24"/>
              </w:rPr>
              <w:t xml:space="preserve">( </w:t>
            </w:r>
            <w:r>
              <w:rPr>
                <w:rFonts w:ascii="Times New Roman" w:hAnsi="Times New Roman"/>
                <w:sz w:val="24"/>
              </w:rPr>
              <w:t>по отрядам)</w:t>
            </w:r>
          </w:p>
        </w:tc>
      </w:tr>
      <w:tr>
        <w:tc>
          <w:tcPr>
            <w:tcW w:type="dxa" w:w="2660"/>
          </w:tcPr>
          <w:p w14:paraId="8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Отрядное время </w:t>
            </w:r>
          </w:p>
        </w:tc>
        <w:tc>
          <w:tcPr>
            <w:tcW w:type="dxa" w:w="7513"/>
          </w:tcPr>
          <w:p w14:paraId="8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Строевая подготовка: выполнение команд «Направо!», «Налево!», «Кругом!»</w:t>
            </w:r>
          </w:p>
          <w:p w14:paraId="82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0173"/>
            <w:gridSpan w:val="2"/>
          </w:tcPr>
          <w:p w14:paraId="8301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День 7.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Трек «Патриот – М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астер» Девиз: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«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Играть играй, да дело знай»</w:t>
            </w:r>
          </w:p>
          <w:p w14:paraId="8401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</w:tc>
      </w:tr>
      <w:tr>
        <w:tc>
          <w:tcPr>
            <w:tcW w:type="dxa" w:w="2660"/>
          </w:tcPr>
          <w:p w14:paraId="8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Отрядная пятиминутка </w:t>
            </w:r>
          </w:p>
        </w:tc>
        <w:tc>
          <w:tcPr>
            <w:tcW w:type="dxa" w:w="7513"/>
          </w:tcPr>
          <w:p w14:paraId="8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Обсуждение </w:t>
            </w:r>
            <w:r>
              <w:rPr>
                <w:rFonts w:ascii="Times New Roman" w:hAnsi="Times New Roman"/>
                <w:sz w:val="24"/>
              </w:rPr>
              <w:t>предстоящей «Биржи труда»: выбор деятельности, места и инвентаря.</w:t>
            </w:r>
          </w:p>
          <w:p w14:paraId="87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</w:tcPr>
          <w:p w14:paraId="8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Экологический десант</w:t>
            </w:r>
          </w:p>
        </w:tc>
        <w:tc>
          <w:tcPr>
            <w:tcW w:type="dxa" w:w="7513"/>
          </w:tcPr>
          <w:p w14:paraId="8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Сбор смородины на пришкольном участке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8A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</w:tcPr>
          <w:p w14:paraId="8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трека дня</w:t>
            </w:r>
          </w:p>
          <w:p w14:paraId="8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часть</w:t>
            </w:r>
          </w:p>
          <w:p w14:paraId="8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«Мастер – классы» вожатых и гостей смены.</w:t>
            </w:r>
          </w:p>
        </w:tc>
        <w:tc>
          <w:tcPr>
            <w:tcW w:type="dxa" w:w="7513"/>
          </w:tcPr>
          <w:p w14:paraId="8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данном треке могут принять участие учителя, родители, сотрудники лагеря, имеющие какое – либо ремесло, которому они могут обучить детей. К реализации трека в качестве МАСТЕРА был приглашен учитель технологии.</w:t>
            </w:r>
          </w:p>
          <w:p w14:paraId="8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Работа осуществлялась по группам: </w:t>
            </w:r>
            <w:r>
              <w:rPr>
                <w:rFonts w:ascii="Times New Roman" w:hAnsi="Times New Roman"/>
                <w:b w:val="1"/>
                <w:sz w:val="24"/>
              </w:rPr>
              <w:t>девочки/мальчики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  <w:p w14:paraId="9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Девочки </w:t>
            </w:r>
            <w:r>
              <w:rPr>
                <w:rFonts w:ascii="Times New Roman" w:hAnsi="Times New Roman"/>
                <w:sz w:val="24"/>
              </w:rPr>
              <w:t xml:space="preserve">учились заплетать косу, изготовили себе и раскрасили  из картона украшение для волос </w:t>
            </w:r>
            <w:r>
              <w:rPr>
                <w:rFonts w:ascii="Times New Roman" w:hAnsi="Times New Roman"/>
                <w:b w:val="1"/>
                <w:sz w:val="24"/>
              </w:rPr>
              <w:t xml:space="preserve">– </w:t>
            </w:r>
            <w:r>
              <w:rPr>
                <w:rFonts w:ascii="Times New Roman" w:hAnsi="Times New Roman"/>
                <w:b w:val="1"/>
                <w:sz w:val="24"/>
              </w:rPr>
              <w:t>токуг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rFonts w:ascii="Times New Roman" w:hAnsi="Times New Roman"/>
                <w:sz w:val="24"/>
              </w:rPr>
              <w:t>токуг</w:t>
            </w:r>
            <w:r>
              <w:rPr>
                <w:rFonts w:ascii="Times New Roman" w:hAnsi="Times New Roman"/>
                <w:sz w:val="24"/>
              </w:rPr>
              <w:t xml:space="preserve"> - серебряная подвеска для волос);</w:t>
            </w:r>
          </w:p>
          <w:p w14:paraId="9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Мальчики </w:t>
            </w:r>
            <w:r>
              <w:rPr>
                <w:rFonts w:ascii="Times New Roman" w:hAnsi="Times New Roman"/>
                <w:sz w:val="24"/>
              </w:rPr>
              <w:t xml:space="preserve">учились из кожи плести </w:t>
            </w:r>
            <w:r>
              <w:rPr>
                <w:rFonts w:ascii="Times New Roman" w:hAnsi="Times New Roman"/>
                <w:sz w:val="24"/>
              </w:rPr>
              <w:t>кнут-маля</w:t>
            </w:r>
            <w:r>
              <w:rPr>
                <w:rFonts w:ascii="Times New Roman" w:hAnsi="Times New Roman"/>
                <w:sz w:val="24"/>
              </w:rPr>
              <w:t xml:space="preserve">  (</w:t>
            </w:r>
            <w:r>
              <w:rPr>
                <w:rFonts w:ascii="Times New Roman" w:hAnsi="Times New Roman"/>
                <w:sz w:val="24"/>
              </w:rPr>
              <w:t>маля</w:t>
            </w:r>
            <w:r>
              <w:rPr>
                <w:rFonts w:ascii="Times New Roman" w:hAnsi="Times New Roman"/>
                <w:sz w:val="24"/>
              </w:rPr>
              <w:t xml:space="preserve"> – короткий кнут)</w:t>
            </w:r>
          </w:p>
          <w:p w14:paraId="9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Вожатыми были организованы мастер – классы:</w:t>
            </w:r>
          </w:p>
          <w:p w14:paraId="9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«Обучение игре на калмыцком музыкальном инструменте «Домбра»;</w:t>
            </w:r>
          </w:p>
          <w:p w14:paraId="9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«Решение головоломки «Кубик </w:t>
            </w:r>
            <w:r>
              <w:rPr>
                <w:rFonts w:ascii="Times New Roman" w:hAnsi="Times New Roman"/>
                <w:sz w:val="24"/>
              </w:rPr>
              <w:t>Рубика</w:t>
            </w:r>
            <w:r>
              <w:rPr>
                <w:rFonts w:ascii="Times New Roman" w:hAnsi="Times New Roman"/>
                <w:sz w:val="24"/>
              </w:rPr>
              <w:t>»;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«Барабанная дробь»; «Рисуем нитью»</w:t>
            </w:r>
          </w:p>
          <w:p w14:paraId="95010000">
            <w:pPr>
              <w:rPr>
                <w:rFonts w:ascii="Times New Roman" w:hAnsi="Times New Roman"/>
                <w:sz w:val="24"/>
              </w:rPr>
            </w:pPr>
          </w:p>
          <w:p w14:paraId="96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</w:tcPr>
          <w:p w14:paraId="9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трека дня</w:t>
            </w:r>
          </w:p>
          <w:p w14:paraId="9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часть</w:t>
            </w:r>
          </w:p>
          <w:p w14:paraId="9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Профориентационный</w:t>
            </w:r>
            <w:r>
              <w:rPr>
                <w:rFonts w:ascii="Times New Roman" w:hAnsi="Times New Roman"/>
                <w:sz w:val="24"/>
              </w:rPr>
              <w:t xml:space="preserve"> час «Биржа труда»</w:t>
            </w:r>
          </w:p>
        </w:tc>
        <w:tc>
          <w:tcPr>
            <w:tcW w:type="dxa" w:w="7513"/>
          </w:tcPr>
          <w:p w14:paraId="9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Дети объединяются по группам, создают ИП: «Салон красоты», «Тату – салон», «Гимнастика», «Массажный салон» и т.д. </w:t>
            </w:r>
          </w:p>
        </w:tc>
      </w:tr>
      <w:tr>
        <w:tc>
          <w:tcPr>
            <w:tcW w:type="dxa" w:w="2660"/>
          </w:tcPr>
          <w:p w14:paraId="9B010000">
            <w:pPr>
              <w:rPr>
                <w:rFonts w:ascii="Times New Roman" w:hAnsi="Times New Roman"/>
                <w:sz w:val="24"/>
              </w:rPr>
            </w:pPr>
          </w:p>
          <w:p w14:paraId="9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Игровой час</w:t>
            </w:r>
          </w:p>
          <w:p w14:paraId="9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Свободное время </w:t>
            </w:r>
          </w:p>
        </w:tc>
        <w:tc>
          <w:tcPr>
            <w:tcW w:type="dxa" w:w="7513"/>
          </w:tcPr>
          <w:p w14:paraId="9E010000">
            <w:pPr>
              <w:rPr>
                <w:rFonts w:ascii="Times New Roman" w:hAnsi="Times New Roman"/>
                <w:sz w:val="24"/>
              </w:rPr>
            </w:pPr>
          </w:p>
          <w:p w14:paraId="9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Игры по интересам: Мафия, </w:t>
            </w:r>
            <w:r>
              <w:rPr>
                <w:rFonts w:ascii="Times New Roman" w:hAnsi="Times New Roman"/>
                <w:sz w:val="24"/>
              </w:rPr>
              <w:t>Чотатами</w:t>
            </w:r>
            <w:r>
              <w:rPr>
                <w:rFonts w:ascii="Times New Roman" w:hAnsi="Times New Roman"/>
                <w:sz w:val="24"/>
              </w:rPr>
              <w:t xml:space="preserve">, Горячая картошка, </w:t>
            </w:r>
            <w:r>
              <w:rPr>
                <w:rFonts w:ascii="Times New Roman" w:hAnsi="Times New Roman"/>
                <w:sz w:val="24"/>
              </w:rPr>
              <w:t>Санчики</w:t>
            </w:r>
            <w:r>
              <w:rPr>
                <w:rFonts w:ascii="Times New Roman" w:hAnsi="Times New Roman"/>
                <w:sz w:val="24"/>
              </w:rPr>
              <w:t xml:space="preserve"> – </w:t>
            </w:r>
            <w:r>
              <w:rPr>
                <w:rFonts w:ascii="Times New Roman" w:hAnsi="Times New Roman"/>
                <w:sz w:val="24"/>
              </w:rPr>
              <w:t>Панчики</w:t>
            </w:r>
            <w:r>
              <w:rPr>
                <w:rFonts w:ascii="Times New Roman" w:hAnsi="Times New Roman"/>
                <w:sz w:val="24"/>
              </w:rPr>
              <w:t xml:space="preserve"> и др.</w:t>
            </w:r>
          </w:p>
          <w:p w14:paraId="A0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0173"/>
            <w:gridSpan w:val="2"/>
          </w:tcPr>
          <w:p w14:paraId="A101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День 8.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Трек «Патриот - К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раевед»  Девиз: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«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Альхн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деерəн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таалад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өсксн</w:t>
            </w:r>
          </w:p>
          <w:p w14:paraId="A201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                                                                         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                                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эврə һазрас өөрхнь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уга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»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A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</w:t>
            </w:r>
            <w:r>
              <w:rPr>
                <w:rFonts w:ascii="Times New Roman" w:hAnsi="Times New Roman"/>
                <w:sz w:val="24"/>
              </w:rPr>
              <w:t>ая пятиминутка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A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Выдача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«Секретного пакета»</w:t>
            </w:r>
            <w:r>
              <w:rPr>
                <w:rFonts w:ascii="Times New Roman" w:hAnsi="Times New Roman"/>
                <w:sz w:val="24"/>
              </w:rPr>
              <w:t xml:space="preserve"> с заданиями для мальчиков, для девочек.</w:t>
            </w:r>
          </w:p>
        </w:tc>
      </w:tr>
      <w:tr>
        <w:trPr>
          <w:trHeight w:hRule="atLeast" w:val="2605"/>
        </w:trPr>
        <w:tc>
          <w:tcPr>
            <w:tcW w:type="dxa" w:w="2660"/>
            <w:tcBorders>
              <w:right w:color="000000" w:sz="4" w:val="single"/>
            </w:tcBorders>
          </w:tcPr>
          <w:p w14:paraId="A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трека</w:t>
            </w:r>
          </w:p>
          <w:p w14:paraId="A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1часть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A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данном треке могут принять участие учителя, родители, сотрудники лагеря. К реализации трека  был приглашен учитель технологии.</w:t>
            </w:r>
          </w:p>
          <w:p w14:paraId="A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Работа осуществлялась по группам: </w:t>
            </w:r>
            <w:r>
              <w:rPr>
                <w:rFonts w:ascii="Times New Roman" w:hAnsi="Times New Roman"/>
                <w:b w:val="1"/>
                <w:sz w:val="24"/>
              </w:rPr>
              <w:t>девочки/мальчики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  <w:p w14:paraId="A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Девочки </w:t>
            </w:r>
            <w:r>
              <w:rPr>
                <w:rFonts w:ascii="Times New Roman" w:hAnsi="Times New Roman"/>
                <w:sz w:val="24"/>
              </w:rPr>
              <w:t xml:space="preserve">учились заплетать косу, изготовили себе и раскрасили  из картона украшение для волос </w:t>
            </w:r>
            <w:r>
              <w:rPr>
                <w:rFonts w:ascii="Times New Roman" w:hAnsi="Times New Roman"/>
                <w:b w:val="1"/>
                <w:sz w:val="24"/>
              </w:rPr>
              <w:t xml:space="preserve">– </w:t>
            </w:r>
            <w:r>
              <w:rPr>
                <w:rFonts w:ascii="Times New Roman" w:hAnsi="Times New Roman"/>
                <w:b w:val="1"/>
                <w:sz w:val="24"/>
              </w:rPr>
              <w:t>токуг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rFonts w:ascii="Times New Roman" w:hAnsi="Times New Roman"/>
                <w:sz w:val="24"/>
              </w:rPr>
              <w:t>токуг</w:t>
            </w:r>
            <w:r>
              <w:rPr>
                <w:rFonts w:ascii="Times New Roman" w:hAnsi="Times New Roman"/>
                <w:sz w:val="24"/>
              </w:rPr>
              <w:t xml:space="preserve"> - серебряная подвеска для волос);</w:t>
            </w:r>
          </w:p>
          <w:p w14:paraId="A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Мальчики </w:t>
            </w:r>
            <w:r>
              <w:rPr>
                <w:rFonts w:ascii="Times New Roman" w:hAnsi="Times New Roman"/>
                <w:sz w:val="24"/>
              </w:rPr>
              <w:t xml:space="preserve">учились из кожи плести </w:t>
            </w:r>
            <w:r>
              <w:rPr>
                <w:rFonts w:ascii="Times New Roman" w:hAnsi="Times New Roman"/>
                <w:sz w:val="24"/>
              </w:rPr>
              <w:t>кнут-маля</w:t>
            </w:r>
            <w:r>
              <w:rPr>
                <w:rFonts w:ascii="Times New Roman" w:hAnsi="Times New Roman"/>
                <w:sz w:val="24"/>
              </w:rPr>
              <w:t xml:space="preserve">  (</w:t>
            </w:r>
            <w:r>
              <w:rPr>
                <w:rFonts w:ascii="Times New Roman" w:hAnsi="Times New Roman"/>
                <w:sz w:val="24"/>
              </w:rPr>
              <w:t>маля</w:t>
            </w:r>
            <w:r>
              <w:rPr>
                <w:rFonts w:ascii="Times New Roman" w:hAnsi="Times New Roman"/>
                <w:sz w:val="24"/>
              </w:rPr>
              <w:t xml:space="preserve"> – короткий кнут)</w:t>
            </w:r>
          </w:p>
          <w:p w14:paraId="A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Вожатыми были организованы мастер – классы:</w:t>
            </w:r>
          </w:p>
          <w:p w14:paraId="A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«Обучение игре на калмыцком музыкальном инструменте «Домбра»;</w:t>
            </w:r>
          </w:p>
          <w:p w14:paraId="A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«Решение головоломки «Кубик </w:t>
            </w:r>
            <w:r>
              <w:rPr>
                <w:rFonts w:ascii="Times New Roman" w:hAnsi="Times New Roman"/>
                <w:sz w:val="24"/>
              </w:rPr>
              <w:t>Рубика</w:t>
            </w:r>
            <w:r>
              <w:rPr>
                <w:rFonts w:ascii="Times New Roman" w:hAnsi="Times New Roman"/>
                <w:sz w:val="24"/>
              </w:rPr>
              <w:t>»;</w:t>
            </w:r>
          </w:p>
          <w:p w14:paraId="A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«Барабанная дробь»; «Рисуем нитью»</w:t>
            </w:r>
          </w:p>
        </w:tc>
      </w:tr>
      <w:tr>
        <w:tc>
          <w:tcPr>
            <w:tcW w:type="dxa" w:w="2660"/>
          </w:tcPr>
          <w:p w14:paraId="A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Игровой час</w:t>
            </w:r>
          </w:p>
          <w:p w14:paraId="B001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513"/>
          </w:tcPr>
          <w:p w14:paraId="B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рганизация</w:t>
            </w:r>
            <w:r>
              <w:rPr>
                <w:rFonts w:ascii="Times New Roman" w:hAnsi="Times New Roman"/>
                <w:sz w:val="24"/>
              </w:rPr>
              <w:t xml:space="preserve"> активных игр: «Мөңгн бүс», «</w:t>
            </w:r>
            <w:r>
              <w:rPr>
                <w:rFonts w:ascii="Times New Roman" w:hAnsi="Times New Roman"/>
                <w:sz w:val="24"/>
              </w:rPr>
              <w:t>Хорма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хотн</w:t>
            </w:r>
            <w:r>
              <w:rPr>
                <w:rFonts w:ascii="Times New Roman" w:hAnsi="Times New Roman"/>
                <w:sz w:val="24"/>
              </w:rPr>
              <w:t>» (спортивная площадка);</w:t>
            </w:r>
          </w:p>
          <w:p w14:paraId="B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rFonts w:ascii="Times New Roman" w:hAnsi="Times New Roman"/>
                <w:sz w:val="24"/>
              </w:rPr>
              <w:t xml:space="preserve">Шахматы; </w:t>
            </w:r>
            <w:r>
              <w:rPr>
                <w:rFonts w:ascii="Times New Roman" w:hAnsi="Times New Roman"/>
                <w:sz w:val="24"/>
              </w:rPr>
              <w:t>Мергн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баатр</w:t>
            </w:r>
            <w:r>
              <w:rPr>
                <w:rFonts w:ascii="Times New Roman" w:hAnsi="Times New Roman"/>
                <w:sz w:val="24"/>
              </w:rPr>
              <w:t xml:space="preserve">, Мөрнə </w:t>
            </w:r>
            <w:r>
              <w:rPr>
                <w:rFonts w:ascii="Times New Roman" w:hAnsi="Times New Roman"/>
                <w:sz w:val="24"/>
              </w:rPr>
              <w:t>урлда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>альчики</w:t>
            </w:r>
            <w:r>
              <w:rPr>
                <w:rFonts w:ascii="Times New Roman" w:hAnsi="Times New Roman"/>
                <w:sz w:val="24"/>
              </w:rPr>
              <w:t>); Нəрн шинҗ»</w:t>
            </w:r>
          </w:p>
        </w:tc>
      </w:tr>
      <w:tr>
        <w:tc>
          <w:tcPr>
            <w:tcW w:type="dxa" w:w="2660"/>
          </w:tcPr>
          <w:p w14:paraId="B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Отрядное время</w:t>
            </w:r>
          </w:p>
          <w:p w14:paraId="B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Я – </w:t>
            </w:r>
            <w:r>
              <w:rPr>
                <w:rFonts w:ascii="Times New Roman" w:hAnsi="Times New Roman"/>
                <w:sz w:val="24"/>
              </w:rPr>
              <w:t>блогер</w:t>
            </w:r>
            <w:r>
              <w:rPr>
                <w:rFonts w:ascii="Times New Roman" w:hAnsi="Times New Roman"/>
                <w:sz w:val="24"/>
              </w:rPr>
              <w:t xml:space="preserve">! </w:t>
            </w:r>
          </w:p>
        </w:tc>
        <w:tc>
          <w:tcPr>
            <w:tcW w:type="dxa" w:w="7513"/>
          </w:tcPr>
          <w:p w14:paraId="B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Написание поста о республике.</w:t>
            </w:r>
          </w:p>
        </w:tc>
      </w:tr>
      <w:tr>
        <w:tc>
          <w:tcPr>
            <w:tcW w:type="dxa" w:w="2660"/>
          </w:tcPr>
          <w:p w14:paraId="B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Реализация трека </w:t>
            </w:r>
          </w:p>
          <w:p w14:paraId="B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часть</w:t>
            </w:r>
          </w:p>
        </w:tc>
        <w:tc>
          <w:tcPr>
            <w:tcW w:type="dxa" w:w="7513"/>
          </w:tcPr>
          <w:p w14:paraId="B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Выступление рабочих групп: </w:t>
            </w:r>
            <w:r>
              <w:rPr>
                <w:rFonts w:ascii="Times New Roman" w:hAnsi="Times New Roman"/>
                <w:sz w:val="24"/>
              </w:rPr>
              <w:t xml:space="preserve">танцевальная группа – танец богатырей; группа певцов – песни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 Калмыки</w:t>
            </w:r>
          </w:p>
          <w:p w14:paraId="B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 «Где логика?»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10173"/>
            <w:gridSpan w:val="2"/>
          </w:tcPr>
          <w:p w14:paraId="BA01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День 9.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Трек «Патриот –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С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портсмен»  Девиз: «Здоровым будешь –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в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сё добудешь!»</w:t>
            </w:r>
          </w:p>
        </w:tc>
      </w:tr>
      <w:tr>
        <w:tc>
          <w:tcPr>
            <w:tcW w:type="dxa" w:w="2660"/>
          </w:tcPr>
          <w:p w14:paraId="B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пятиминутка</w:t>
            </w:r>
          </w:p>
        </w:tc>
        <w:tc>
          <w:tcPr>
            <w:tcW w:type="dxa" w:w="7513"/>
          </w:tcPr>
          <w:p w14:paraId="B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Оглашение цели и задач дня. Объявление конкурса на </w:t>
            </w:r>
            <w:r>
              <w:rPr>
                <w:rFonts w:ascii="Times New Roman" w:hAnsi="Times New Roman"/>
                <w:sz w:val="24"/>
              </w:rPr>
              <w:t>лучший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слоган</w:t>
            </w:r>
            <w:r>
              <w:rPr>
                <w:rFonts w:ascii="Times New Roman" w:hAnsi="Times New Roman"/>
                <w:sz w:val="24"/>
              </w:rPr>
              <w:t xml:space="preserve"> о спорте.</w:t>
            </w:r>
          </w:p>
        </w:tc>
      </w:tr>
      <w:tr>
        <w:tc>
          <w:tcPr>
            <w:tcW w:type="dxa" w:w="2660"/>
          </w:tcPr>
          <w:p w14:paraId="B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Реализация трека </w:t>
            </w:r>
          </w:p>
          <w:p w14:paraId="B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часть</w:t>
            </w:r>
          </w:p>
        </w:tc>
        <w:tc>
          <w:tcPr>
            <w:tcW w:type="dxa" w:w="7513"/>
          </w:tcPr>
          <w:p w14:paraId="B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Распределение баз (станций) на спортивной площадке: </w:t>
            </w:r>
          </w:p>
          <w:p w14:paraId="C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«Давайте дружить!»</w:t>
            </w:r>
          </w:p>
          <w:p w14:paraId="C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«Буква</w:t>
            </w:r>
            <w:r>
              <w:rPr>
                <w:rFonts w:ascii="Times New Roman" w:hAnsi="Times New Roman"/>
                <w:sz w:val="24"/>
              </w:rPr>
              <w:t xml:space="preserve"> А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14:paraId="C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«Айсберг»</w:t>
            </w:r>
          </w:p>
          <w:p w14:paraId="C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</w:t>
            </w:r>
            <w:r>
              <w:rPr>
                <w:rFonts w:ascii="Times New Roman" w:hAnsi="Times New Roman"/>
                <w:sz w:val="24"/>
              </w:rPr>
              <w:t>оверяю!»</w:t>
            </w:r>
          </w:p>
          <w:p w14:paraId="C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«Сырная история»</w:t>
            </w:r>
          </w:p>
          <w:p w14:paraId="C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«Лабиринт»</w:t>
            </w:r>
          </w:p>
        </w:tc>
      </w:tr>
      <w:tr>
        <w:tc>
          <w:tcPr>
            <w:tcW w:type="dxa" w:w="2660"/>
          </w:tcPr>
          <w:p w14:paraId="C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Обед</w:t>
            </w:r>
          </w:p>
        </w:tc>
        <w:tc>
          <w:tcPr>
            <w:tcW w:type="dxa" w:w="7513"/>
          </w:tcPr>
          <w:p w14:paraId="C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Демонстрация ролика о ЗОЖ.</w:t>
            </w:r>
          </w:p>
        </w:tc>
      </w:tr>
      <w:tr>
        <w:tc>
          <w:tcPr>
            <w:tcW w:type="dxa" w:w="2660"/>
          </w:tcPr>
          <w:p w14:paraId="C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Реализация трека </w:t>
            </w:r>
          </w:p>
          <w:p w14:paraId="C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часть</w:t>
            </w:r>
          </w:p>
        </w:tc>
        <w:tc>
          <w:tcPr>
            <w:tcW w:type="dxa" w:w="7513"/>
          </w:tcPr>
          <w:p w14:paraId="C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Разучивание русской народной игры «Лапта»; изготовление самодельной игры «</w:t>
            </w:r>
            <w:r>
              <w:rPr>
                <w:rFonts w:ascii="Times New Roman" w:hAnsi="Times New Roman"/>
                <w:sz w:val="24"/>
              </w:rPr>
              <w:t>Твистер</w:t>
            </w:r>
            <w:r>
              <w:rPr>
                <w:rFonts w:ascii="Times New Roman" w:hAnsi="Times New Roman"/>
                <w:sz w:val="24"/>
              </w:rPr>
              <w:t xml:space="preserve"> – маг»</w:t>
            </w:r>
          </w:p>
        </w:tc>
      </w:tr>
      <w:tr>
        <w:tc>
          <w:tcPr>
            <w:tcW w:type="dxa" w:w="10173"/>
            <w:gridSpan w:val="2"/>
          </w:tcPr>
          <w:p w14:paraId="CB01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День 10.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Трек «Патриот – Доброволец» </w:t>
            </w:r>
          </w:p>
          <w:p w14:paraId="CC01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                      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Девиз: «О своей доброте молчи, о чужой – хоть кричи!»</w:t>
            </w:r>
          </w:p>
          <w:p w14:paraId="CD010000">
            <w:pPr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2660"/>
          </w:tcPr>
          <w:p w14:paraId="C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Общий сбор </w:t>
            </w:r>
          </w:p>
        </w:tc>
        <w:tc>
          <w:tcPr>
            <w:tcW w:type="dxa" w:w="7513"/>
          </w:tcPr>
          <w:p w14:paraId="C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Постановка</w:t>
            </w:r>
            <w:r>
              <w:rPr>
                <w:rFonts w:ascii="Times New Roman" w:hAnsi="Times New Roman"/>
                <w:sz w:val="24"/>
              </w:rPr>
              <w:t xml:space="preserve"> и выбор </w:t>
            </w:r>
            <w:r>
              <w:rPr>
                <w:rFonts w:ascii="Times New Roman" w:hAnsi="Times New Roman"/>
                <w:sz w:val="24"/>
              </w:rPr>
              <w:t xml:space="preserve"> задачи трека</w:t>
            </w:r>
            <w:r>
              <w:rPr>
                <w:rFonts w:ascii="Times New Roman" w:hAnsi="Times New Roman"/>
                <w:sz w:val="24"/>
              </w:rPr>
              <w:t>. Распределение задач по отрядам.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rPr>
          <w:trHeight w:hRule="atLeast" w:val="416"/>
        </w:trPr>
        <w:tc>
          <w:tcPr>
            <w:tcW w:type="dxa" w:w="2660"/>
          </w:tcPr>
          <w:p w14:paraId="D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Час активности</w:t>
            </w:r>
          </w:p>
        </w:tc>
        <w:tc>
          <w:tcPr>
            <w:tcW w:type="dxa" w:w="7513"/>
          </w:tcPr>
          <w:p w14:paraId="D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азучивание производственной гимнастики для сотрудников больницы, почты (2 отряда); разучивание  подвижных игр для детей детского сада «</w:t>
            </w:r>
            <w:r>
              <w:rPr>
                <w:rFonts w:ascii="Times New Roman" w:hAnsi="Times New Roman"/>
                <w:sz w:val="24"/>
              </w:rPr>
              <w:t>Булг</w:t>
            </w:r>
            <w:r>
              <w:rPr>
                <w:rFonts w:ascii="Times New Roman" w:hAnsi="Times New Roman"/>
                <w:sz w:val="24"/>
              </w:rPr>
              <w:t>» (1 отряд); выпуск Листовок, буклетов о сохранении чистоты поселка, Оформление растяжки «Люди доброй воли» (добровольная инициативная группа).</w:t>
            </w:r>
          </w:p>
          <w:p w14:paraId="D2010000">
            <w:pPr>
              <w:rPr>
                <w:rFonts w:ascii="Times New Roman" w:hAnsi="Times New Roman"/>
                <w:sz w:val="24"/>
              </w:rPr>
            </w:pPr>
          </w:p>
          <w:p w14:paraId="D3010000">
            <w:pPr>
              <w:rPr>
                <w:rFonts w:ascii="Times New Roman" w:hAnsi="Times New Roman"/>
                <w:sz w:val="24"/>
              </w:rPr>
            </w:pPr>
          </w:p>
          <w:p w14:paraId="D4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</w:tcPr>
          <w:p w14:paraId="D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Реализация трека </w:t>
            </w:r>
          </w:p>
        </w:tc>
        <w:tc>
          <w:tcPr>
            <w:tcW w:type="dxa" w:w="7513"/>
          </w:tcPr>
          <w:p w14:paraId="D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Организованный выход отрядов в организации поселка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rFonts w:ascii="Times New Roman" w:hAnsi="Times New Roman"/>
                <w:sz w:val="24"/>
              </w:rPr>
              <w:t>больница, отделение почты) для проведения производственной гимнастики; разучивание подвижных игр в ДОУ «</w:t>
            </w:r>
            <w:r>
              <w:rPr>
                <w:rFonts w:ascii="Times New Roman" w:hAnsi="Times New Roman"/>
                <w:sz w:val="24"/>
              </w:rPr>
              <w:t>Булг</w:t>
            </w:r>
            <w:r>
              <w:rPr>
                <w:rFonts w:ascii="Times New Roman" w:hAnsi="Times New Roman"/>
                <w:sz w:val="24"/>
              </w:rPr>
              <w:t xml:space="preserve">»; </w:t>
            </w:r>
            <w:r>
              <w:rPr>
                <w:rFonts w:ascii="Times New Roman" w:hAnsi="Times New Roman"/>
                <w:sz w:val="24"/>
              </w:rPr>
              <w:t xml:space="preserve">распространение буклетов и </w:t>
            </w:r>
            <w:r>
              <w:rPr>
                <w:rFonts w:ascii="Times New Roman" w:hAnsi="Times New Roman"/>
                <w:sz w:val="24"/>
              </w:rPr>
              <w:t>расклеивание листовок с призывом</w:t>
            </w:r>
            <w:r>
              <w:rPr>
                <w:rFonts w:ascii="Times New Roman" w:hAnsi="Times New Roman"/>
                <w:sz w:val="24"/>
              </w:rPr>
              <w:t xml:space="preserve"> к жителям </w:t>
            </w:r>
            <w:r>
              <w:rPr>
                <w:rFonts w:ascii="Times New Roman" w:hAnsi="Times New Roman"/>
                <w:sz w:val="24"/>
              </w:rPr>
              <w:t xml:space="preserve"> о борьбе с колючками у своих дворов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>
        <w:tc>
          <w:tcPr>
            <w:tcW w:type="dxa" w:w="2660"/>
          </w:tcPr>
          <w:p w14:paraId="D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Отрядное время </w:t>
            </w:r>
          </w:p>
        </w:tc>
        <w:tc>
          <w:tcPr>
            <w:tcW w:type="dxa" w:w="7513"/>
          </w:tcPr>
          <w:p w14:paraId="D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Строевая подготовка, пение отрядных песен.</w:t>
            </w:r>
          </w:p>
        </w:tc>
      </w:tr>
      <w:tr>
        <w:tc>
          <w:tcPr>
            <w:tcW w:type="dxa" w:w="2660"/>
          </w:tcPr>
          <w:p w14:paraId="D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Музыкальный час</w:t>
            </w:r>
          </w:p>
        </w:tc>
        <w:tc>
          <w:tcPr>
            <w:tcW w:type="dxa" w:w="7513"/>
          </w:tcPr>
          <w:p w14:paraId="D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Разучивание песен на тему «песни нашего лета»</w:t>
            </w:r>
          </w:p>
        </w:tc>
      </w:tr>
      <w:tr>
        <w:tc>
          <w:tcPr>
            <w:tcW w:type="dxa" w:w="10173"/>
            <w:gridSpan w:val="2"/>
          </w:tcPr>
          <w:p w14:paraId="DB01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День 11.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Трек «Патриот – Защитник»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Девиз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«Родина – мать, умей за неё постоять!»</w:t>
            </w:r>
          </w:p>
        </w:tc>
      </w:tr>
      <w:tr>
        <w:tc>
          <w:tcPr>
            <w:tcW w:type="dxa" w:w="2660"/>
          </w:tcPr>
          <w:p w14:paraId="DC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Отрядная пятиминутка</w:t>
            </w:r>
          </w:p>
        </w:tc>
        <w:tc>
          <w:tcPr>
            <w:tcW w:type="dxa" w:w="7513"/>
          </w:tcPr>
          <w:p w14:paraId="D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 девизов, песен.</w:t>
            </w:r>
          </w:p>
          <w:p w14:paraId="DE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</w:tcPr>
          <w:p w14:paraId="D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Экологический десант</w:t>
            </w:r>
          </w:p>
        </w:tc>
        <w:tc>
          <w:tcPr>
            <w:tcW w:type="dxa" w:w="7513"/>
          </w:tcPr>
          <w:p w14:paraId="E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Сбор  смородины на пришкольном участке.</w:t>
            </w:r>
          </w:p>
        </w:tc>
      </w:tr>
      <w:tr>
        <w:tc>
          <w:tcPr>
            <w:tcW w:type="dxa" w:w="2660"/>
            <w:vMerge w:val="restart"/>
          </w:tcPr>
          <w:p w14:paraId="E101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Реализация трека</w:t>
            </w:r>
          </w:p>
          <w:p w14:paraId="E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маршрутному листу</w:t>
            </w:r>
          </w:p>
          <w:p w14:paraId="E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(20-30 мин)</w:t>
            </w:r>
          </w:p>
          <w:p w14:paraId="E4010000">
            <w:pPr>
              <w:rPr>
                <w:rFonts w:ascii="Times New Roman" w:hAnsi="Times New Roman"/>
                <w:sz w:val="24"/>
              </w:rPr>
            </w:pPr>
          </w:p>
          <w:p w14:paraId="E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Военный полигон</w:t>
            </w:r>
          </w:p>
        </w:tc>
        <w:tc>
          <w:tcPr>
            <w:tcW w:type="dxa" w:w="7513"/>
          </w:tcPr>
          <w:p w14:paraId="E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3385820</wp:posOffset>
                      </wp:positionH>
                      <wp:positionV relativeFrom="paragraph">
                        <wp:posOffset>10795</wp:posOffset>
                      </wp:positionV>
                      <wp:extent cx="304800" cy="90805"/>
                      <wp:wrapNone/>
                      <wp:docPr hidden="false" id="17" name="Picture 17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304800" cy="90805"/>
                              </a:xfrm>
                              <a:custGeom>
                                <a:avLst>
                                  <a:gd fmla="val 16200" name="modifier0"/>
                                  <a:gd fmla="val 5400" name="modifier1"/>
                                </a:avLst>
                                <a:gdLst>
                                  <a:gd fmla="val modifier0" name="f0"/>
                                  <a:gd fmla="val modifier1" name="f1"/>
                                  <a:gd fmla="val 21600" name="ODFBottom"/>
                                  <a:gd fmla="+- ODFBottom 0 modifier1" name="f2"/>
                                  <a:gd fmla="+- 10800 0 modifier1" name="f3"/>
                                  <a:gd fmla="val 21600" name="ODFRight"/>
                                  <a:gd fmla="+- ODFRight 0 modifier0" name="f4"/>
                                  <a:gd fmla="*/ f4 f3 10800" name="f5"/>
                                  <a:gd fmla="+- ODFRight 0 f5" name="f6"/>
                                  <a:gd fmla="val 0" name="ODFTextRectL"/>
                                  <a:gd fmla="val f1" name="ODFTextRectT"/>
                                  <a:gd fmla="val f6" name="ODFTextRectR"/>
                                  <a:gd fmla="val f2" name="ODFTextRectB"/>
                                  <a:gd fmla="val 21600" name="ODFWidth"/>
                                  <a:gd fmla="*/ ODFTextRectL 1 ODFWidth" name="COTextRectL"/>
                                  <a:gd fmla="val 21600" name="ODFHeight"/>
                                  <a:gd fmla="*/ ODFTextRectT 1 ODFHeight" name="COTextRectT"/>
                                  <a:gd fmla="*/ ODFTextRectR 1 ODFWidth" name="COTextRectR"/>
                                  <a:gd fmla="*/ ODFTextRectB 1 ODFHeight" name="COTextRectB"/>
                                  <a:gd fmla="val 0" name="ODFLeft"/>
                                  <a:gd fmla="val 0" name="ODFTop"/>
                                  <a:gd fmla="*/ COTextRectL w 1" name="OXMLTextRectL"/>
                                  <a:gd fmla="*/ COTextRectT h 1" name="OXMLTextRectT"/>
                                  <a:gd fmla="*/ COTextRectR w 1" name="OXMLTextRectR"/>
                                  <a:gd fmla="*/ COTextRectB h 1" name="OXMLTextRectB"/>
                                </a:gdLst>
                                <a:rect b="OXMLTextRectB" l="OXMLTextRectL" r="OXMLTextRectR" t="OXMLTextRectT"/>
                                <a:pathLst>
                                  <a:path fill="norm" h="21600" stroke="true" w="21600">
                                    <a:moveTo>
                                      <a:pt x="f0" y="0"/>
                                    </a:moveTo>
                                    <a:lnTo>
                                      <a:pt x="f0" y="f1"/>
                                    </a:lnTo>
                                    <a:lnTo>
                                      <a:pt x="0" y="f1"/>
                                    </a:lnTo>
                                    <a:lnTo>
                                      <a:pt x="0" y="f2"/>
                                    </a:lnTo>
                                    <a:lnTo>
                                      <a:pt x="f0" y="f2"/>
                                    </a:lnTo>
                                    <a:lnTo>
                                      <a:pt x="f0" y="21600"/>
                                    </a:lnTo>
                                    <a:lnTo>
                                      <a:pt x="21600" y="10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10795</wp:posOffset>
                      </wp:positionV>
                      <wp:extent cx="304800" cy="90805"/>
                      <wp:wrapNone/>
                      <wp:docPr hidden="false" id="18" name="Picture 18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304800" cy="90805"/>
                              </a:xfrm>
                              <a:custGeom>
                                <a:avLst>
                                  <a:gd fmla="val 16200" name="modifier0"/>
                                  <a:gd fmla="val 5400" name="modifier1"/>
                                </a:avLst>
                                <a:gdLst>
                                  <a:gd fmla="val modifier0" name="f0"/>
                                  <a:gd fmla="val modifier1" name="f1"/>
                                  <a:gd fmla="val 21600" name="ODFBottom"/>
                                  <a:gd fmla="+- ODFBottom 0 modifier1" name="f2"/>
                                  <a:gd fmla="+- 10800 0 modifier1" name="f3"/>
                                  <a:gd fmla="val 21600" name="ODFRight"/>
                                  <a:gd fmla="+- ODFRight 0 modifier0" name="f4"/>
                                  <a:gd fmla="*/ f4 f3 10800" name="f5"/>
                                  <a:gd fmla="+- ODFRight 0 f5" name="f6"/>
                                  <a:gd fmla="val 0" name="ODFTextRectL"/>
                                  <a:gd fmla="val f1" name="ODFTextRectT"/>
                                  <a:gd fmla="val f6" name="ODFTextRectR"/>
                                  <a:gd fmla="val f2" name="ODFTextRectB"/>
                                  <a:gd fmla="val 21600" name="ODFWidth"/>
                                  <a:gd fmla="*/ ODFTextRectL 1 ODFWidth" name="COTextRectL"/>
                                  <a:gd fmla="val 21600" name="ODFHeight"/>
                                  <a:gd fmla="*/ ODFTextRectT 1 ODFHeight" name="COTextRectT"/>
                                  <a:gd fmla="*/ ODFTextRectR 1 ODFWidth" name="COTextRectR"/>
                                  <a:gd fmla="*/ ODFTextRectB 1 ODFHeight" name="COTextRectB"/>
                                  <a:gd fmla="val 0" name="ODFLeft"/>
                                  <a:gd fmla="val 0" name="ODFTop"/>
                                  <a:gd fmla="*/ COTextRectL w 1" name="OXMLTextRectL"/>
                                  <a:gd fmla="*/ COTextRectT h 1" name="OXMLTextRectT"/>
                                  <a:gd fmla="*/ COTextRectR w 1" name="OXMLTextRectR"/>
                                  <a:gd fmla="*/ COTextRectB h 1" name="OXMLTextRectB"/>
                                </a:gdLst>
                                <a:rect b="OXMLTextRectB" l="OXMLTextRectL" r="OXMLTextRectR" t="OXMLTextRectT"/>
                                <a:pathLst>
                                  <a:path fill="norm" h="21600" stroke="true" w="21600">
                                    <a:moveTo>
                                      <a:pt x="f0" y="0"/>
                                    </a:moveTo>
                                    <a:lnTo>
                                      <a:pt x="f0" y="f1"/>
                                    </a:lnTo>
                                    <a:lnTo>
                                      <a:pt x="0" y="f1"/>
                                    </a:lnTo>
                                    <a:lnTo>
                                      <a:pt x="0" y="f2"/>
                                    </a:lnTo>
                                    <a:lnTo>
                                      <a:pt x="f0" y="f2"/>
                                    </a:lnTo>
                                    <a:lnTo>
                                      <a:pt x="f0" y="21600"/>
                                    </a:lnTo>
                                    <a:lnTo>
                                      <a:pt x="21600" y="10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w:t>Строевая подготовка           Фильм «Герои России»              Разборка и сборка автомата.</w:t>
            </w:r>
          </w:p>
          <w:p w14:paraId="E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</w:t>
            </w:r>
          </w:p>
        </w:tc>
      </w:tr>
      <w:tr>
        <w:tc>
          <w:tcPr>
            <w:tcW w:type="dxa" w:w="2660"/>
            <w:gridSpan w:val="1"/>
            <w:vMerge w:val="continue"/>
          </w:tcPr>
          <w:p/>
        </w:tc>
        <w:tc>
          <w:tcPr>
            <w:tcW w:type="dxa" w:w="7513"/>
          </w:tcPr>
          <w:p w14:paraId="E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Военно-спортивные состязания по эстафетам:</w:t>
            </w:r>
          </w:p>
          <w:p w14:paraId="E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Башня, снайпер, Танковая гусеница, боевая тревога, на абордаж,    минное поле.</w:t>
            </w:r>
          </w:p>
        </w:tc>
      </w:tr>
      <w:tr>
        <w:tc>
          <w:tcPr>
            <w:tcW w:type="dxa" w:w="2660"/>
          </w:tcPr>
          <w:p w14:paraId="E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Турнир по игре «Снайпер»</w:t>
            </w:r>
          </w:p>
        </w:tc>
        <w:tc>
          <w:tcPr>
            <w:tcW w:type="dxa" w:w="7513"/>
          </w:tcPr>
          <w:p w14:paraId="E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турнире приняли участие отряды, отряд сотрудников лагеря, включая поваров, медицинского сотрудника, технический персонал.</w:t>
            </w:r>
          </w:p>
        </w:tc>
      </w:tr>
      <w:tr>
        <w:tc>
          <w:tcPr>
            <w:tcW w:type="dxa" w:w="10173"/>
            <w:gridSpan w:val="2"/>
          </w:tcPr>
          <w:p w14:paraId="EC01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День 12.    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День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Нептуна   Девиз: «Солнце, воздух и вода – наши лучшие друзья!»</w:t>
            </w:r>
          </w:p>
        </w:tc>
      </w:tr>
      <w:tr>
        <w:tc>
          <w:tcPr>
            <w:tcW w:type="dxa" w:w="2660"/>
          </w:tcPr>
          <w:p w14:paraId="E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Общий сбор</w:t>
            </w:r>
          </w:p>
        </w:tc>
        <w:tc>
          <w:tcPr>
            <w:tcW w:type="dxa" w:w="7513"/>
          </w:tcPr>
          <w:p w14:paraId="E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4100195</wp:posOffset>
                      </wp:positionH>
                      <wp:positionV relativeFrom="paragraph">
                        <wp:posOffset>480060</wp:posOffset>
                      </wp:positionV>
                      <wp:extent cx="323850" cy="195580"/>
                      <wp:wrapNone/>
                      <wp:docPr hidden="false" id="19" name="Picture 19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32385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w:t>К этому дню вожатые лагеря подготовили «</w:t>
            </w:r>
            <w:r>
              <w:rPr>
                <w:rFonts w:ascii="Times New Roman" w:hAnsi="Times New Roman"/>
                <w:sz w:val="24"/>
              </w:rPr>
              <w:t>Боевой листок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  и П</w:t>
            </w:r>
            <w:r>
              <w:rPr>
                <w:rFonts w:ascii="Times New Roman" w:hAnsi="Times New Roman"/>
                <w:sz w:val="24"/>
              </w:rPr>
              <w:t>олевую сумку. На общем сборе детям было объявлено о завершении</w:t>
            </w:r>
            <w:r>
              <w:rPr>
                <w:rFonts w:ascii="Times New Roman" w:hAnsi="Times New Roman"/>
                <w:sz w:val="24"/>
              </w:rPr>
              <w:t xml:space="preserve"> всех 8 треков. В «Боевом листе» </w:t>
            </w:r>
            <w:r>
              <w:rPr>
                <w:rFonts w:ascii="Times New Roman" w:hAnsi="Times New Roman"/>
                <w:sz w:val="24"/>
              </w:rPr>
              <w:t>детям предложили отметить, прогол</w:t>
            </w:r>
            <w:r>
              <w:rPr>
                <w:rFonts w:ascii="Times New Roman" w:hAnsi="Times New Roman"/>
                <w:sz w:val="24"/>
              </w:rPr>
              <w:t xml:space="preserve">осовать за понравившиеся треки (поставить </w:t>
            </w:r>
            <w:r>
              <w:rPr>
                <w:rFonts w:ascii="Times New Roman" w:hAnsi="Times New Roman"/>
                <w:sz w:val="24"/>
              </w:rPr>
              <w:t>лайк</w:t>
            </w:r>
            <w:r>
              <w:rPr>
                <w:rFonts w:ascii="Times New Roman" w:hAnsi="Times New Roman"/>
                <w:sz w:val="24"/>
              </w:rPr>
              <w:t xml:space="preserve"> в виде</w:t>
            </w:r>
            <w:r>
              <w:rPr>
                <w:rFonts w:ascii="Times New Roman" w:hAnsi="Times New Roman"/>
                <w:sz w:val="24"/>
              </w:rPr>
              <w:t xml:space="preserve">    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   )</w:t>
            </w:r>
            <w:r>
              <w:rPr>
                <w:rFonts w:ascii="Times New Roman" w:hAnsi="Times New Roman"/>
                <w:sz w:val="24"/>
              </w:rPr>
              <w:t>, а в Полевую сумку предложено положить «Лист – пожеланий». Лучшие треки  с небольшими  изменениями  повторятся  в оставшееся время смены.</w:t>
            </w:r>
          </w:p>
        </w:tc>
      </w:tr>
      <w:tr>
        <w:tc>
          <w:tcPr>
            <w:tcW w:type="dxa" w:w="2660"/>
          </w:tcPr>
          <w:p w14:paraId="E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Подготовительная часть дня</w:t>
            </w:r>
          </w:p>
        </w:tc>
        <w:tc>
          <w:tcPr>
            <w:tcW w:type="dxa" w:w="7513"/>
          </w:tcPr>
          <w:p w14:paraId="F0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Силами взрослых были подготовлены емкости с водой. </w:t>
            </w:r>
          </w:p>
        </w:tc>
      </w:tr>
      <w:tr>
        <w:tc>
          <w:tcPr>
            <w:tcW w:type="dxa" w:w="2660"/>
          </w:tcPr>
          <w:p w14:paraId="F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Спортивный час</w:t>
            </w:r>
          </w:p>
        </w:tc>
        <w:tc>
          <w:tcPr>
            <w:tcW w:type="dxa" w:w="7513"/>
          </w:tcPr>
          <w:p w14:paraId="F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игры «Пионер-бол», по отрядам (спортивный зал);</w:t>
            </w:r>
          </w:p>
          <w:p w14:paraId="F3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малоподвижные игры : Пиф-паф, Письмо пришло, Третий лишний.</w:t>
            </w:r>
          </w:p>
        </w:tc>
      </w:tr>
      <w:tr>
        <w:tc>
          <w:tcPr>
            <w:tcW w:type="dxa" w:w="2660"/>
          </w:tcPr>
          <w:p w14:paraId="F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Основная часть – спортивно – развлекательные игры с водой</w:t>
            </w:r>
          </w:p>
        </w:tc>
        <w:tc>
          <w:tcPr>
            <w:tcW w:type="dxa" w:w="7513"/>
          </w:tcPr>
          <w:p w14:paraId="F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Разминка- обливание из водных пистолетов, брызгалок;</w:t>
            </w:r>
          </w:p>
          <w:p w14:paraId="F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розыгрыш на самую большую емкость с водой: командирам отрядов предложено по команде выхватить из круга бутыль с водой;</w:t>
            </w:r>
          </w:p>
          <w:p w14:paraId="F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Обливание «Стенка на стенку» (отряд против отряда, мальчики против девочек, вожатые протв всех), Семеро на одного,Пиф-паф.</w:t>
            </w:r>
          </w:p>
          <w:p w14:paraId="F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Конкурс на Самую длинную верёвку из мокрой одежды (по завершению игр) </w:t>
            </w:r>
          </w:p>
        </w:tc>
      </w:tr>
      <w:tr>
        <w:tc>
          <w:tcPr>
            <w:tcW w:type="dxa" w:w="2660"/>
          </w:tcPr>
          <w:p w14:paraId="F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Свободное время</w:t>
            </w:r>
          </w:p>
        </w:tc>
        <w:tc>
          <w:tcPr>
            <w:tcW w:type="dxa" w:w="7513"/>
          </w:tcPr>
          <w:p w14:paraId="FA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по интересам</w:t>
            </w:r>
            <w:r>
              <w:rPr>
                <w:rFonts w:ascii="Times New Roman" w:hAnsi="Times New Roman"/>
                <w:sz w:val="24"/>
              </w:rPr>
              <w:t>; просмотр мультфильмов, тележурнала «Ералаш».</w:t>
            </w:r>
          </w:p>
        </w:tc>
      </w:tr>
      <w:tr>
        <w:tc>
          <w:tcPr>
            <w:tcW w:type="dxa" w:w="10173"/>
            <w:gridSpan w:val="2"/>
          </w:tcPr>
          <w:p w14:paraId="FB01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День 13.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     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Трек «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Патриот-Эколог/Гражданин»  </w:t>
            </w:r>
          </w:p>
          <w:p w14:paraId="FC01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                                       Девиз: «Кто землю лелеет, того земля жалеет»</w:t>
            </w:r>
          </w:p>
          <w:p w14:paraId="FD010000">
            <w:pPr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c>
          <w:tcPr>
            <w:tcW w:type="dxa" w:w="10173"/>
            <w:gridSpan w:val="2"/>
          </w:tcPr>
          <w:p w14:paraId="FE01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ко Дню памяти и скорби</w:t>
            </w:r>
          </w:p>
          <w:p w14:paraId="FF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                     - подборка стихотворений;</w:t>
            </w:r>
          </w:p>
          <w:p w14:paraId="0002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- постановка танцевальной композиции «Маки»</w:t>
            </w:r>
          </w:p>
        </w:tc>
      </w:tr>
      <w:tr>
        <w:tc>
          <w:tcPr>
            <w:tcW w:type="dxa" w:w="2660"/>
          </w:tcPr>
          <w:p w14:paraId="0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Отрядная пятиминутка</w:t>
            </w:r>
          </w:p>
        </w:tc>
        <w:tc>
          <w:tcPr>
            <w:tcW w:type="dxa" w:w="7513"/>
          </w:tcPr>
          <w:p w14:paraId="0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Распределение по группам для полива школьных клумб;</w:t>
            </w:r>
          </w:p>
        </w:tc>
      </w:tr>
      <w:tr>
        <w:tc>
          <w:tcPr>
            <w:tcW w:type="dxa" w:w="2660"/>
          </w:tcPr>
          <w:p w14:paraId="0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Общий сбор</w:t>
            </w:r>
          </w:p>
        </w:tc>
        <w:tc>
          <w:tcPr>
            <w:tcW w:type="dxa" w:w="7513"/>
          </w:tcPr>
          <w:p w14:paraId="0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Объявление о предстоящем мероприятии к 22 июня;</w:t>
            </w:r>
          </w:p>
          <w:p w14:paraId="0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Распределение группп: чтецы, танцоры, знаменосцы.</w:t>
            </w:r>
          </w:p>
        </w:tc>
      </w:tr>
      <w:tr>
        <w:tc>
          <w:tcPr>
            <w:tcW w:type="dxa" w:w="2660"/>
          </w:tcPr>
          <w:p w14:paraId="0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трека «Эколог»</w:t>
            </w:r>
          </w:p>
        </w:tc>
        <w:tc>
          <w:tcPr>
            <w:tcW w:type="dxa" w:w="7513"/>
          </w:tcPr>
          <w:p w14:paraId="0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4-8 классы: Установка капельного полива( пластиковой бутылки к молодым росткам  многолетних растений и саженцам деревьев);</w:t>
            </w:r>
          </w:p>
          <w:p w14:paraId="0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0-3 классы: организация полива цветов по кабинетам  и в фойе школы.</w:t>
            </w:r>
          </w:p>
        </w:tc>
      </w:tr>
      <w:tr>
        <w:tc>
          <w:tcPr>
            <w:tcW w:type="dxa" w:w="2660"/>
          </w:tcPr>
          <w:p w14:paraId="0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Игровой  час </w:t>
            </w:r>
          </w:p>
        </w:tc>
        <w:tc>
          <w:tcPr>
            <w:tcW w:type="dxa" w:w="7513"/>
          </w:tcPr>
          <w:p w14:paraId="0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по желанию: спортивные, народны</w:t>
            </w:r>
            <w:r>
              <w:rPr>
                <w:rFonts w:ascii="Times New Roman" w:hAnsi="Times New Roman"/>
                <w:sz w:val="24"/>
              </w:rPr>
              <w:t>е, подвижные, малоподвижные, Тви</w:t>
            </w:r>
            <w:r>
              <w:rPr>
                <w:rFonts w:ascii="Times New Roman" w:hAnsi="Times New Roman"/>
                <w:sz w:val="24"/>
              </w:rPr>
              <w:t>стер-маг, мафия и т.д.</w:t>
            </w:r>
          </w:p>
          <w:p w14:paraId="0B020000">
            <w:pPr>
              <w:rPr>
                <w:rFonts w:ascii="Times New Roman" w:hAnsi="Times New Roman"/>
                <w:sz w:val="24"/>
              </w:rPr>
            </w:pPr>
          </w:p>
          <w:p w14:paraId="0C020000">
            <w:pPr>
              <w:rPr>
                <w:rFonts w:ascii="Times New Roman" w:hAnsi="Times New Roman"/>
                <w:sz w:val="24"/>
              </w:rPr>
            </w:pPr>
          </w:p>
          <w:p w14:paraId="0D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</w:tcPr>
          <w:p w14:paraId="0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трека «Гражданин»</w:t>
            </w:r>
          </w:p>
        </w:tc>
        <w:tc>
          <w:tcPr>
            <w:tcW w:type="dxa" w:w="7513"/>
          </w:tcPr>
          <w:p w14:paraId="0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Постановка  музыкально – литератуной композиции «</w:t>
            </w:r>
            <w:r>
              <w:rPr>
                <w:rFonts w:ascii="Times New Roman" w:hAnsi="Times New Roman"/>
                <w:sz w:val="24"/>
              </w:rPr>
              <w:t>Мы помним!»</w:t>
            </w:r>
          </w:p>
          <w:p w14:paraId="1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Покупка свечей.</w:t>
            </w:r>
          </w:p>
        </w:tc>
      </w:tr>
      <w:tr>
        <w:tc>
          <w:tcPr>
            <w:tcW w:type="dxa" w:w="2660"/>
          </w:tcPr>
          <w:p w14:paraId="1102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513"/>
          </w:tcPr>
          <w:p w14:paraId="12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</w:tcPr>
          <w:p w14:paraId="1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Свободное время</w:t>
            </w:r>
          </w:p>
        </w:tc>
        <w:tc>
          <w:tcPr>
            <w:tcW w:type="dxa" w:w="7513"/>
          </w:tcPr>
          <w:p w14:paraId="1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 по интересам</w:t>
            </w:r>
            <w:r>
              <w:rPr>
                <w:rFonts w:ascii="Times New Roman" w:hAnsi="Times New Roman"/>
                <w:sz w:val="24"/>
              </w:rPr>
              <w:t>: спортивные игры, малоподвижные игры.</w:t>
            </w:r>
          </w:p>
        </w:tc>
      </w:tr>
      <w:tr>
        <w:tc>
          <w:tcPr>
            <w:tcW w:type="dxa" w:w="10173"/>
            <w:gridSpan w:val="2"/>
          </w:tcPr>
          <w:p w14:paraId="1502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                День 14   Трек «Патриот – Краевед»  Девиз: «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Наадый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бəəҗ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дасия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!»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1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Этнозарядка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1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зарядки под калмыцкую народную музыку и песни современных исполнителей.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1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Видео-завтрак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1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Включение роликов о калмыцкой кухне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1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трека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1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Место проведение мероприятия - этнографический зал. В это день организованы конкурсы: </w:t>
            </w:r>
            <w:r>
              <w:rPr>
                <w:rFonts w:ascii="Times New Roman" w:hAnsi="Times New Roman"/>
                <w:sz w:val="24"/>
              </w:rPr>
              <w:t>Мергн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баатр</w:t>
            </w:r>
            <w:r>
              <w:rPr>
                <w:rFonts w:ascii="Times New Roman" w:hAnsi="Times New Roman"/>
                <w:sz w:val="24"/>
              </w:rPr>
              <w:t xml:space="preserve">, Лучший в нəрн шинҗ, Мөрнə </w:t>
            </w:r>
            <w:r>
              <w:rPr>
                <w:rFonts w:ascii="Times New Roman" w:hAnsi="Times New Roman"/>
                <w:sz w:val="24"/>
              </w:rPr>
              <w:t>урлдан</w:t>
            </w:r>
            <w:r>
              <w:rPr>
                <w:rFonts w:ascii="Times New Roman" w:hAnsi="Times New Roman"/>
                <w:sz w:val="24"/>
              </w:rPr>
              <w:t>; чемпионат по шахматам и шашкам.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1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Час памяти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1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Репетиция </w:t>
            </w:r>
            <w:r>
              <w:rPr>
                <w:rFonts w:ascii="Times New Roman" w:hAnsi="Times New Roman"/>
                <w:sz w:val="24"/>
              </w:rPr>
              <w:t xml:space="preserve"> музыкально – литератуной композиции «Мы помним!»</w:t>
            </w:r>
          </w:p>
          <w:p w14:paraId="1E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1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Спортивный час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2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Чемпионат игры «Лапта»</w:t>
            </w:r>
          </w:p>
        </w:tc>
      </w:tr>
      <w:tr>
        <w:tc>
          <w:tcPr>
            <w:tcW w:type="dxa" w:w="10173"/>
            <w:gridSpan w:val="2"/>
          </w:tcPr>
          <w:p w14:paraId="2102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День 15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Трек «Патриот – Защитник»    Девиз: «Никто не забыт! Ничто не забыто!»</w:t>
            </w:r>
          </w:p>
        </w:tc>
      </w:tr>
      <w:tr>
        <w:tc>
          <w:tcPr>
            <w:tcW w:type="dxa" w:w="10173"/>
            <w:gridSpan w:val="2"/>
          </w:tcPr>
          <w:p w14:paraId="2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Дети заранее предупреждены о предстоящем велопробеге «Свеча Памяти»;</w:t>
            </w:r>
            <w:r>
              <w:rPr>
                <w:rFonts w:ascii="Times New Roman" w:hAnsi="Times New Roman"/>
                <w:sz w:val="24"/>
              </w:rPr>
              <w:t xml:space="preserve"> группа девочек приготовили открытки </w:t>
            </w:r>
          </w:p>
          <w:p w14:paraId="2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Вожатые подготовили Георгиевские ленточки</w:t>
            </w:r>
            <w:r>
              <w:rPr>
                <w:rFonts w:ascii="Times New Roman" w:hAnsi="Times New Roman"/>
                <w:sz w:val="24"/>
              </w:rPr>
              <w:t>, закупили свечи.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2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Отрядная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пятиминутка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2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флажков РФ и РК на велосипедах участников велопробега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техникой безопасности</w:t>
            </w:r>
            <w:r>
              <w:rPr>
                <w:rFonts w:ascii="Times New Roman" w:hAnsi="Times New Roman"/>
                <w:sz w:val="24"/>
              </w:rPr>
              <w:t xml:space="preserve"> при езде на велосипедах.</w:t>
            </w:r>
          </w:p>
          <w:p w14:paraId="2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зала, подготовка реквизита для видеозаписи.</w:t>
            </w:r>
          </w:p>
          <w:p w14:paraId="28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2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Общий сбор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2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Построение на линейку. Информирование о Дне памяти и скорби.</w:t>
            </w:r>
            <w:r>
              <w:rPr>
                <w:rFonts w:ascii="Times New Roman" w:hAnsi="Times New Roman"/>
                <w:sz w:val="24"/>
              </w:rPr>
              <w:t xml:space="preserve"> Чтецы читают стихотворения.</w:t>
            </w:r>
          </w:p>
          <w:p w14:paraId="2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Минута молчания.</w:t>
            </w:r>
          </w:p>
          <w:p w14:paraId="2C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планом дня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формление зала, подготовка реквизита для видеозаписи</w:t>
            </w:r>
          </w:p>
          <w:p w14:paraId="2D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2E02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Реализация трека</w:t>
            </w:r>
          </w:p>
          <w:p w14:paraId="2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Боевая задача:</w:t>
            </w:r>
          </w:p>
          <w:p w14:paraId="3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z w:val="24"/>
              </w:rPr>
              <w:t>провести акцию</w:t>
            </w:r>
          </w:p>
          <w:p w14:paraId="3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«Свеча Памяти»</w:t>
            </w:r>
            <w:r>
              <w:rPr>
                <w:rFonts w:ascii="Times New Roman" w:hAnsi="Times New Roman"/>
                <w:sz w:val="24"/>
              </w:rPr>
              <w:t xml:space="preserve"> - </w:t>
            </w:r>
            <w:r>
              <w:rPr>
                <w:rFonts w:ascii="Times New Roman" w:hAnsi="Times New Roman"/>
                <w:sz w:val="24"/>
              </w:rPr>
              <w:t>зажечь свечи в больнице,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z w:val="24"/>
              </w:rPr>
              <w:t xml:space="preserve"> почте,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z w:val="24"/>
              </w:rPr>
              <w:t>ДОУ «</w:t>
            </w:r>
            <w:r>
              <w:rPr>
                <w:rFonts w:ascii="Times New Roman" w:hAnsi="Times New Roman"/>
                <w:sz w:val="24"/>
              </w:rPr>
              <w:t>Булг</w:t>
            </w:r>
            <w:r>
              <w:rPr>
                <w:rFonts w:ascii="Times New Roman" w:hAnsi="Times New Roman"/>
                <w:sz w:val="24"/>
              </w:rPr>
              <w:t xml:space="preserve">»,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z w:val="24"/>
              </w:rPr>
              <w:t>магазинах</w:t>
            </w:r>
            <w:r>
              <w:rPr>
                <w:rFonts w:ascii="Times New Roman" w:hAnsi="Times New Roman"/>
                <w:sz w:val="24"/>
              </w:rPr>
              <w:t xml:space="preserve">, в </w:t>
            </w:r>
            <w:r>
              <w:rPr>
                <w:rFonts w:ascii="Times New Roman" w:hAnsi="Times New Roman"/>
                <w:sz w:val="24"/>
              </w:rPr>
              <w:t>СМО;</w:t>
            </w:r>
          </w:p>
          <w:p w14:paraId="3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постановка и видеозапись  </w:t>
            </w:r>
            <w:r>
              <w:rPr>
                <w:rFonts w:ascii="Times New Roman" w:hAnsi="Times New Roman"/>
                <w:sz w:val="24"/>
              </w:rPr>
              <w:t xml:space="preserve"> музыкально – литератуной композиции «Мы помним!»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3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Участники велопробега выдвигаются  по маршруту</w:t>
            </w:r>
            <w:r>
              <w:rPr>
                <w:rFonts w:ascii="Times New Roman" w:hAnsi="Times New Roman"/>
                <w:sz w:val="24"/>
              </w:rPr>
              <w:t xml:space="preserve"> в сопровождении 2 вожатых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34020000">
            <w:pPr>
              <w:rPr>
                <w:rFonts w:ascii="Times New Roman" w:hAnsi="Times New Roman"/>
                <w:sz w:val="24"/>
              </w:rPr>
            </w:pPr>
          </w:p>
          <w:p w14:paraId="3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Оставшиеся дети участвуют в просмотре документального фильма «Начало Великой Отечественной войны»</w:t>
            </w:r>
          </w:p>
          <w:p w14:paraId="36020000">
            <w:pPr>
              <w:rPr>
                <w:rFonts w:ascii="Times New Roman" w:hAnsi="Times New Roman"/>
                <w:sz w:val="24"/>
              </w:rPr>
            </w:pPr>
          </w:p>
          <w:p w14:paraId="37020000">
            <w:pPr>
              <w:rPr>
                <w:rFonts w:ascii="Times New Roman" w:hAnsi="Times New Roman"/>
                <w:sz w:val="24"/>
              </w:rPr>
            </w:pPr>
          </w:p>
          <w:p w14:paraId="38020000">
            <w:pPr>
              <w:rPr>
                <w:rFonts w:ascii="Times New Roman" w:hAnsi="Times New Roman"/>
                <w:sz w:val="24"/>
              </w:rPr>
            </w:pPr>
          </w:p>
          <w:p w14:paraId="3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Общий сбор в актовом зале. </w:t>
            </w:r>
            <w:r>
              <w:rPr>
                <w:rFonts w:ascii="Times New Roman" w:hAnsi="Times New Roman"/>
                <w:sz w:val="24"/>
              </w:rPr>
              <w:t>Вынос флагов РФ и лагеря «Патриот»</w:t>
            </w:r>
          </w:p>
          <w:p w14:paraId="3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Видеосъемка композиции.</w:t>
            </w:r>
          </w:p>
          <w:p w14:paraId="3B020000">
            <w:pPr>
              <w:rPr>
                <w:rFonts w:ascii="Times New Roman" w:hAnsi="Times New Roman"/>
                <w:sz w:val="24"/>
              </w:rPr>
            </w:pPr>
          </w:p>
          <w:p w14:paraId="3C020000">
            <w:pPr>
              <w:rPr>
                <w:rFonts w:ascii="Times New Roman" w:hAnsi="Times New Roman"/>
                <w:sz w:val="24"/>
              </w:rPr>
            </w:pPr>
          </w:p>
          <w:p w14:paraId="3D020000">
            <w:pPr>
              <w:rPr>
                <w:rFonts w:ascii="Times New Roman" w:hAnsi="Times New Roman"/>
                <w:sz w:val="24"/>
              </w:rPr>
            </w:pPr>
          </w:p>
          <w:p w14:paraId="3E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3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Спортивный час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4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Проведение </w:t>
            </w:r>
            <w:r>
              <w:rPr>
                <w:rFonts w:ascii="Times New Roman" w:hAnsi="Times New Roman"/>
                <w:sz w:val="24"/>
              </w:rPr>
              <w:t xml:space="preserve">спортивных </w:t>
            </w:r>
            <w:r>
              <w:rPr>
                <w:rFonts w:ascii="Times New Roman" w:hAnsi="Times New Roman"/>
                <w:sz w:val="24"/>
              </w:rPr>
              <w:t xml:space="preserve">игр на  </w:t>
            </w:r>
            <w:r>
              <w:rPr>
                <w:rFonts w:ascii="Times New Roman" w:hAnsi="Times New Roman"/>
                <w:sz w:val="24"/>
              </w:rPr>
              <w:t>площадке: футбол, баскетбол, волейбол;</w:t>
            </w:r>
          </w:p>
          <w:p w14:paraId="4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 на тренажерной площадке.</w:t>
            </w:r>
          </w:p>
          <w:p w14:paraId="4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Игра «Снайпер» (среди девочек) 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4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Отрядное время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4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Подготовка в Смотру строя и песни. </w:t>
            </w:r>
          </w:p>
        </w:tc>
      </w:tr>
      <w:tr>
        <w:tc>
          <w:tcPr>
            <w:tcW w:type="dxa" w:w="10173"/>
            <w:gridSpan w:val="2"/>
          </w:tcPr>
          <w:p w14:paraId="4502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color w:val="0000FF"/>
                <w:sz w:val="24"/>
              </w:rPr>
              <w:t>День 16   Трек « Патриот – Спортсмен»  Девиз: «Тяжело в учении, легко в бою!»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4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Видео-завтрак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4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Демонстрация ролика о пользе Солдатской кухни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4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Отрядное время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4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Выдача пилоток; строевая  подготовка- марш, перестроение в колоны по 2, по 3; выполнение поворотов налево, направо, кругом</w:t>
            </w:r>
          </w:p>
          <w:p w14:paraId="4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 сдачи рапорта.</w:t>
            </w:r>
          </w:p>
          <w:p w14:paraId="4B020000">
            <w:pPr>
              <w:rPr>
                <w:rFonts w:ascii="Times New Roman" w:hAnsi="Times New Roman"/>
                <w:sz w:val="24"/>
              </w:rPr>
            </w:pPr>
          </w:p>
          <w:p w14:paraId="4C020000">
            <w:pPr>
              <w:rPr>
                <w:rFonts w:ascii="Times New Roman" w:hAnsi="Times New Roman"/>
                <w:sz w:val="24"/>
              </w:rPr>
            </w:pPr>
          </w:p>
          <w:p w14:paraId="4D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4E020000">
            <w:pPr>
              <w:rPr>
                <w:rFonts w:ascii="Times New Roman" w:hAnsi="Times New Roman"/>
                <w:sz w:val="24"/>
              </w:rPr>
            </w:pPr>
          </w:p>
          <w:p w14:paraId="4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Смотр строя и песни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5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построение в спортивном зале. Жеребьёвка.</w:t>
            </w:r>
          </w:p>
          <w:p w14:paraId="5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смотра</w:t>
            </w:r>
            <w:r>
              <w:rPr>
                <w:rFonts w:ascii="Times New Roman" w:hAnsi="Times New Roman"/>
                <w:sz w:val="24"/>
              </w:rPr>
              <w:t>. Выявление Лучшего отряда, Лучшего командира.</w:t>
            </w:r>
          </w:p>
          <w:p w14:paraId="52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5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Реализация трека</w:t>
            </w:r>
          </w:p>
          <w:p w14:paraId="5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1часть – полоса препятствий</w:t>
            </w:r>
          </w:p>
          <w:p w14:paraId="5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2часть – турнир по игре «Лапта»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5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234315</wp:posOffset>
                      </wp:positionV>
                      <wp:extent cx="361950" cy="90805"/>
                      <wp:wrapNone/>
                      <wp:docPr hidden="false" id="20" name="Picture 20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36195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234315</wp:posOffset>
                      </wp:positionV>
                      <wp:extent cx="361950" cy="90805"/>
                      <wp:wrapNone/>
                      <wp:docPr hidden="false" id="21" name="Picture 21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36195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4309745</wp:posOffset>
                      </wp:positionH>
                      <wp:positionV relativeFrom="paragraph">
                        <wp:posOffset>43815</wp:posOffset>
                      </wp:positionV>
                      <wp:extent cx="361950" cy="90805"/>
                      <wp:wrapNone/>
                      <wp:docPr hidden="false" id="22" name="Picture 22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36195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3462020</wp:posOffset>
                      </wp:positionH>
                      <wp:positionV relativeFrom="paragraph">
                        <wp:posOffset>43815</wp:posOffset>
                      </wp:positionV>
                      <wp:extent cx="361950" cy="90805"/>
                      <wp:wrapNone/>
                      <wp:docPr hidden="false" id="23" name="Picture 23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36195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rFonts w:ascii="Times New Roman" w:hAnsi="Times New Roman"/>
                <w:sz w:val="24"/>
              </w:rPr>
              <w:t xml:space="preserve">Прохождение полосы препятствий: Сырная история            Башня       Лабиринт           Буква «А»            Доверяю!    </w:t>
            </w:r>
          </w:p>
        </w:tc>
      </w:tr>
      <w:tr>
        <w:tc>
          <w:tcPr>
            <w:tcW w:type="dxa" w:w="10173"/>
            <w:gridSpan w:val="2"/>
          </w:tcPr>
          <w:p w14:paraId="5702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День 17.  День Самоуправления   Девиз: «Человека ценят не по словам, а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по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его делам!»</w:t>
            </w:r>
          </w:p>
          <w:p w14:paraId="58020000">
            <w:pPr>
              <w:rPr>
                <w:rFonts w:ascii="Times New Roman" w:hAnsi="Times New Roman"/>
                <w:b w:val="1"/>
                <w:color w:val="0000FF"/>
                <w:sz w:val="24"/>
              </w:rPr>
            </w:pP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5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Общий сбор 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5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Общее построение лагеря. Объявление Дня самоуправления и его девиза, проведение зарядки (танцевального  </w:t>
            </w:r>
            <w:r>
              <w:rPr>
                <w:rFonts w:ascii="Times New Roman" w:hAnsi="Times New Roman"/>
                <w:sz w:val="24"/>
              </w:rPr>
              <w:t>флешмоба</w:t>
            </w:r>
            <w:r>
              <w:rPr>
                <w:rFonts w:ascii="Times New Roman" w:hAnsi="Times New Roman"/>
                <w:sz w:val="24"/>
              </w:rPr>
              <w:t>) в отрядных кругах.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5B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Отрядная  планёрка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5C020000">
            <w:pPr>
              <w:widowControl w:val="1"/>
              <w:tabs>
                <w:tab w:leader="none" w:pos="4870" w:val="left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 руководством кома</w:t>
            </w:r>
            <w:r>
              <w:rPr>
                <w:rFonts w:ascii="Times New Roman" w:hAnsi="Times New Roman"/>
                <w:sz w:val="24"/>
              </w:rPr>
              <w:t>ндиров</w:t>
            </w:r>
            <w:r>
              <w:rPr>
                <w:rFonts w:ascii="Times New Roman" w:hAnsi="Times New Roman"/>
                <w:sz w:val="24"/>
              </w:rPr>
              <w:t xml:space="preserve"> репетируют движения </w:t>
            </w:r>
            <w:r>
              <w:rPr>
                <w:rFonts w:ascii="Times New Roman" w:hAnsi="Times New Roman"/>
                <w:sz w:val="24"/>
              </w:rPr>
              <w:t>флешмоба</w:t>
            </w:r>
            <w:r>
              <w:rPr>
                <w:rFonts w:ascii="Times New Roman" w:hAnsi="Times New Roman"/>
                <w:sz w:val="24"/>
              </w:rPr>
              <w:t>; подбирают музыку.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5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Зарядка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5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Построение по отрядным кругам. Старт зарядке даёт отряд Вожатых, далее эстафета переходит отрядам. Ведущие отряды занимают центральное место на площадке.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5F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Отрядное время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6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 завтрака каждый отряд обсуждает, планирует 1 обще</w:t>
            </w:r>
            <w:r>
              <w:rPr>
                <w:rFonts w:ascii="Times New Roman" w:hAnsi="Times New Roman"/>
                <w:sz w:val="24"/>
              </w:rPr>
              <w:t xml:space="preserve">е </w:t>
            </w:r>
            <w:r>
              <w:rPr>
                <w:rFonts w:ascii="Times New Roman" w:hAnsi="Times New Roman"/>
                <w:sz w:val="24"/>
              </w:rPr>
              <w:t>лагерное мероприятие в рамках Дня самоуправления.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6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Самоуправление в действии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6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Отряд «Солдаты» - </w:t>
            </w:r>
            <w:r>
              <w:rPr>
                <w:rFonts w:ascii="Times New Roman" w:hAnsi="Times New Roman"/>
                <w:sz w:val="24"/>
              </w:rPr>
              <w:t>Музыкальный ринг;</w:t>
            </w:r>
            <w:r>
              <w:rPr>
                <w:rFonts w:ascii="Times New Roman" w:hAnsi="Times New Roman"/>
                <w:sz w:val="24"/>
              </w:rPr>
              <w:t xml:space="preserve"> игра «Где логика?»</w:t>
            </w:r>
          </w:p>
          <w:p w14:paraId="6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Отряд «Армейцы» - игра «Снайпер»;</w:t>
            </w:r>
          </w:p>
          <w:p w14:paraId="6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Отряд «Орленок» - соревнования по шашкам, шахматам и игре «Нəрн шинҗ»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6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Отряд «Вожатые» - турнир по волейболу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6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Видео-обед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6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 время приёма  пищи идёт демонстрация фото – видеосюжетов смены.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68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Отрядное время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6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концертных номеров к Закрытию смены.</w:t>
            </w:r>
          </w:p>
          <w:p w14:paraId="6A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0173"/>
            <w:gridSpan w:val="2"/>
          </w:tcPr>
          <w:p w14:paraId="6B020000">
            <w:pPr>
              <w:widowControl w:val="1"/>
              <w:ind/>
              <w:jc w:val="center"/>
              <w:rPr>
                <w:rFonts w:ascii="Times New Roman" w:hAnsi="Times New Roman"/>
                <w:b w:val="1"/>
                <w:color w:val="FF0000"/>
                <w:sz w:val="24"/>
              </w:rPr>
            </w:pP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День 18  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Закрытие смены –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музыкально – танцевальный марафон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«Салют Патриоту!»  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FF"/>
                <w:sz w:val="24"/>
              </w:rPr>
              <w:t>Девиз: «</w:t>
            </w:r>
            <w:r>
              <w:rPr>
                <w:rFonts w:ascii="Times New Roman" w:hAnsi="Times New Roman"/>
                <w:b w:val="1"/>
                <w:color w:val="FF0000"/>
                <w:sz w:val="24"/>
              </w:rPr>
              <w:t>Велика наша страна!</w:t>
            </w:r>
          </w:p>
          <w:p w14:paraId="6C020000">
            <w:pPr>
              <w:widowControl w:val="1"/>
              <w:tabs>
                <w:tab w:leader="none" w:pos="3540" w:val="left"/>
                <w:tab w:leader="none" w:pos="4978" w:val="center"/>
              </w:tabs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FF0000"/>
                <w:sz w:val="24"/>
              </w:rPr>
              <w:tab/>
            </w:r>
            <w:r>
              <w:rPr>
                <w:rFonts w:ascii="Times New Roman" w:hAnsi="Times New Roman"/>
                <w:b w:val="1"/>
                <w:color w:val="FF0000"/>
                <w:sz w:val="24"/>
              </w:rPr>
              <w:t xml:space="preserve">            </w:t>
            </w:r>
            <w:r>
              <w:rPr>
                <w:rFonts w:ascii="Times New Roman" w:hAnsi="Times New Roman"/>
                <w:b w:val="1"/>
                <w:color w:val="FF0000"/>
                <w:sz w:val="24"/>
              </w:rPr>
              <w:tab/>
            </w:r>
            <w:r>
              <w:rPr>
                <w:rFonts w:ascii="Times New Roman" w:hAnsi="Times New Roman"/>
                <w:b w:val="1"/>
                <w:color w:val="FF0000"/>
                <w:sz w:val="24"/>
              </w:rPr>
              <w:t>В тысячах сердцах одна!»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6D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Общий сбор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6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Ознакомление с планом дня. </w:t>
            </w:r>
          </w:p>
          <w:p w14:paraId="6F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70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Трудовой десант 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71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Уборка помещений, сбор личных вещей, уборка территории школьного двора.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72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Отрядное время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73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Подготовка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 xml:space="preserve"> марафону: повторение песен, танцев, постановка сценок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74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Стартинейджер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rFonts w:ascii="Times New Roman" w:hAnsi="Times New Roman"/>
                <w:sz w:val="24"/>
              </w:rPr>
              <w:t>Я – танцор и ты – танцор, вместе мы 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танцоры</w:t>
            </w:r>
            <w:r>
              <w:rPr>
                <w:rFonts w:ascii="Times New Roman" w:hAnsi="Times New Roman"/>
                <w:sz w:val="24"/>
              </w:rPr>
              <w:t>!»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75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музыкально – танцевальный марафон «Салют Патриоту!» </w:t>
            </w:r>
            <w:r>
              <w:rPr>
                <w:rFonts w:ascii="Times New Roman" w:hAnsi="Times New Roman"/>
                <w:sz w:val="24"/>
              </w:rPr>
              <w:t>является частью завершения смены ЛДП «Патриот»</w:t>
            </w:r>
            <w:r>
              <w:rPr>
                <w:rFonts w:ascii="Times New Roman" w:hAnsi="Times New Roman"/>
                <w:sz w:val="24"/>
              </w:rPr>
              <w:t xml:space="preserve">   </w:t>
            </w: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76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Отрядное время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77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Подведение итогов смены, обсуждение полученного опыта.</w:t>
            </w:r>
          </w:p>
          <w:p w14:paraId="78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660"/>
            <w:tcBorders>
              <w:right w:color="000000" w:sz="4" w:val="single"/>
            </w:tcBorders>
          </w:tcPr>
          <w:p w14:paraId="79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на воде «По морям, по волнам!»</w:t>
            </w:r>
          </w:p>
        </w:tc>
        <w:tc>
          <w:tcPr>
            <w:tcW w:type="dxa" w:w="7513"/>
            <w:tcBorders>
              <w:left w:color="000000" w:sz="4" w:val="single"/>
            </w:tcBorders>
          </w:tcPr>
          <w:p w14:paraId="7A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Посещение водоёма пос. «Центральный» является завершением смены ЛДП «Патриот»</w:t>
            </w:r>
          </w:p>
          <w:p w14:paraId="7B020000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7C020000">
      <w:pPr>
        <w:rPr>
          <w:rFonts w:ascii="Times New Roman" w:hAnsi="Times New Roman"/>
          <w:sz w:val="24"/>
        </w:rPr>
      </w:pPr>
    </w:p>
    <w:p w14:paraId="7D020000">
      <w:pPr>
        <w:rPr>
          <w:rFonts w:ascii="Times New Roman" w:hAnsi="Times New Roman"/>
          <w:b w:val="1"/>
          <w:sz w:val="24"/>
        </w:rPr>
      </w:pPr>
    </w:p>
    <w:p w14:paraId="7E020000">
      <w:pPr>
        <w:rPr>
          <w:rFonts w:ascii="Times New Roman" w:hAnsi="Times New Roman"/>
          <w:b w:val="1"/>
          <w:sz w:val="24"/>
        </w:rPr>
      </w:pPr>
    </w:p>
    <w:p w14:paraId="7F020000">
      <w:pPr>
        <w:rPr>
          <w:rFonts w:ascii="Times New Roman" w:hAnsi="Times New Roman"/>
          <w:b w:val="1"/>
          <w:sz w:val="24"/>
        </w:rPr>
      </w:pPr>
    </w:p>
    <w:p w14:paraId="80020000">
      <w:pPr>
        <w:rPr>
          <w:rFonts w:ascii="Times New Roman" w:hAnsi="Times New Roman"/>
          <w:b w:val="1"/>
          <w:sz w:val="24"/>
        </w:rPr>
      </w:pPr>
    </w:p>
    <w:p w14:paraId="81020000">
      <w:pPr>
        <w:rPr>
          <w:rFonts w:ascii="Times New Roman" w:hAnsi="Times New Roman"/>
          <w:b w:val="1"/>
          <w:sz w:val="24"/>
        </w:rPr>
      </w:pPr>
    </w:p>
    <w:p w14:paraId="82020000">
      <w:pPr>
        <w:rPr>
          <w:rFonts w:ascii="Times New Roman" w:hAnsi="Times New Roman"/>
          <w:b w:val="1"/>
          <w:sz w:val="24"/>
        </w:rPr>
      </w:pPr>
    </w:p>
    <w:p w14:paraId="83020000">
      <w:pPr>
        <w:widowControl w:val="1"/>
        <w:ind/>
        <w:jc w:val="right"/>
        <w:rPr>
          <w:rFonts w:ascii="Times New Roman" w:hAnsi="Times New Roman"/>
          <w:i w:val="1"/>
          <w:color w:val="C00000"/>
          <w:sz w:val="24"/>
        </w:rPr>
      </w:pPr>
      <w:r>
        <w:rPr>
          <w:rFonts w:ascii="Times New Roman" w:hAnsi="Times New Roman"/>
          <w:i w:val="1"/>
          <w:color w:val="C00000"/>
          <w:sz w:val="24"/>
        </w:rPr>
        <w:t>ЛДП «Патриот»</w:t>
      </w:r>
    </w:p>
    <w:p w14:paraId="84020000">
      <w:pPr>
        <w:rPr>
          <w:rFonts w:ascii="Times New Roman" w:hAnsi="Times New Roman"/>
          <w:b w:val="1"/>
          <w:sz w:val="24"/>
        </w:rPr>
      </w:pPr>
    </w:p>
    <w:p w14:paraId="8502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Раздел V</w:t>
      </w:r>
      <w:r>
        <w:rPr>
          <w:rFonts w:ascii="Times New Roman" w:hAnsi="Times New Roman"/>
          <w:b w:val="1"/>
          <w:sz w:val="24"/>
        </w:rPr>
        <w:t>Ӏ</w:t>
      </w:r>
      <w:r>
        <w:rPr>
          <w:rFonts w:ascii="Times New Roman" w:hAnsi="Times New Roman"/>
          <w:b w:val="1"/>
          <w:sz w:val="24"/>
        </w:rPr>
        <w:t>Ӏ</w:t>
      </w:r>
      <w:r>
        <w:rPr>
          <w:rFonts w:ascii="Times New Roman" w:hAnsi="Times New Roman"/>
          <w:b w:val="1"/>
          <w:sz w:val="24"/>
        </w:rPr>
        <w:t>Ӏ. Информационно-методическое обеспечение программы</w:t>
      </w:r>
    </w:p>
    <w:p w14:paraId="8602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4"/>
        </w:rPr>
        <w:t>(кадровые, методические, материально-технические, информационные и др.)</w:t>
      </w:r>
    </w:p>
    <w:p w14:paraId="87020000">
      <w:pPr>
        <w:pStyle w:val="Style_5"/>
        <w:widowControl w:val="1"/>
        <w:spacing w:line="360" w:lineRule="auto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>Для реализации программы  необходимы кадровые ресурсы: творческие группы; выполнение заданий происходит  по маршрутным листам или входным билетам;  команды возглавляются  командиром;  на каждом этапе (станции) работы команды встречают  организаторы (вожатые, сотрудники ЛДП, юнармейцы) с которыми также проводится инструктаж по технологии проведения деятельности.</w:t>
      </w:r>
    </w:p>
    <w:p w14:paraId="88020000">
      <w:pPr>
        <w:pStyle w:val="Style_5"/>
        <w:widowControl w:val="1"/>
        <w:spacing w:line="360" w:lineRule="auto"/>
        <w:ind w:left="0"/>
        <w:rPr>
          <w:rFonts w:ascii="Times New Roman" w:hAnsi="Times New Roman"/>
          <w:sz w:val="24"/>
        </w:rPr>
      </w:pPr>
    </w:p>
    <w:p w14:paraId="89020000">
      <w:pPr>
        <w:pStyle w:val="Style_5"/>
        <w:widowControl w:val="1"/>
        <w:spacing w:line="360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К методическим ресурсам относятся основные положения разработки воспитательного мероприятия: обоснование выбора, цель, задачи, технология, приёмы, форма проведения. </w:t>
      </w:r>
    </w:p>
    <w:p w14:paraId="8A020000">
      <w:pPr>
        <w:pStyle w:val="Style_5"/>
        <w:widowControl w:val="1"/>
        <w:spacing w:line="360" w:lineRule="auto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>Материально-техническая база предполагает наличие  игровых площадок (кабинетов, рекреаций с компьютерной техникой, спортивных площадок, школьная столовая)</w:t>
      </w:r>
      <w:r>
        <w:rPr>
          <w:rFonts w:ascii="Times New Roman" w:hAnsi="Times New Roman"/>
          <w:sz w:val="24"/>
        </w:rPr>
        <w:t xml:space="preserve">; </w:t>
      </w:r>
      <w:r>
        <w:rPr>
          <w:rFonts w:ascii="Times New Roman" w:hAnsi="Times New Roman"/>
          <w:sz w:val="24"/>
        </w:rPr>
        <w:t>необходимый инвентарь для проведения  игр, состязаний (гимнастические палочки, мячи, серебряный пояс, лук, стрелы, головоломки «Нəрн шинҗ», учебный автомат и пневматические винтовки).</w:t>
      </w:r>
    </w:p>
    <w:p w14:paraId="8B020000">
      <w:pPr>
        <w:pStyle w:val="Style_5"/>
        <w:widowControl w:val="1"/>
        <w:spacing w:line="360" w:lineRule="auto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Информационные ресурсы представляют собой разработанные вожатыми задания,  </w:t>
      </w:r>
      <w:r>
        <w:rPr>
          <w:rFonts w:ascii="Times New Roman" w:hAnsi="Times New Roman"/>
          <w:sz w:val="24"/>
        </w:rPr>
        <w:t>м</w:t>
      </w:r>
      <w:r>
        <w:rPr>
          <w:rFonts w:ascii="Times New Roman" w:hAnsi="Times New Roman"/>
          <w:sz w:val="24"/>
        </w:rPr>
        <w:t>ультимедийное</w:t>
      </w:r>
      <w:r>
        <w:rPr>
          <w:rFonts w:ascii="Times New Roman" w:hAnsi="Times New Roman"/>
          <w:sz w:val="24"/>
        </w:rPr>
        <w:t xml:space="preserve"> оборудование (компьютер, проектор, экран, </w:t>
      </w:r>
      <w:r>
        <w:rPr>
          <w:rFonts w:ascii="Times New Roman" w:hAnsi="Times New Roman"/>
          <w:sz w:val="24"/>
        </w:rPr>
        <w:t>стереоколонка</w:t>
      </w:r>
      <w:r>
        <w:rPr>
          <w:rFonts w:ascii="Times New Roman" w:hAnsi="Times New Roman"/>
          <w:sz w:val="24"/>
        </w:rPr>
        <w:t>, телевизор</w:t>
      </w:r>
      <w:r>
        <w:rPr>
          <w:rFonts w:ascii="Times New Roman" w:hAnsi="Times New Roman"/>
          <w:sz w:val="24"/>
        </w:rPr>
        <w:t>).</w:t>
      </w:r>
    </w:p>
    <w:p w14:paraId="8C02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Раздел </w:t>
      </w:r>
      <w:r>
        <w:rPr>
          <w:rFonts w:ascii="Times New Roman" w:hAnsi="Times New Roman"/>
          <w:b w:val="1"/>
          <w:sz w:val="24"/>
        </w:rPr>
        <w:t>Ӏ</w:t>
      </w:r>
      <w:r>
        <w:rPr>
          <w:rFonts w:ascii="Times New Roman" w:hAnsi="Times New Roman"/>
          <w:b w:val="1"/>
          <w:sz w:val="24"/>
        </w:rPr>
        <w:t>X</w:t>
      </w:r>
      <w:r>
        <w:rPr>
          <w:rFonts w:ascii="Times New Roman" w:hAnsi="Times New Roman"/>
          <w:b w:val="1"/>
          <w:sz w:val="24"/>
        </w:rPr>
        <w:t>. Кадровое обеспечение программы</w:t>
      </w:r>
    </w:p>
    <w:p w14:paraId="8D02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Педагогический состав (вожатский корпус), принимающий участие в реализации программы ЛДП, формируется из расчета 1 вожатый на 15 детей.</w:t>
      </w:r>
      <w:r>
        <w:rPr>
          <w:rFonts w:ascii="Times New Roman" w:hAnsi="Times New Roman"/>
          <w:sz w:val="24"/>
        </w:rPr>
        <w:t xml:space="preserve"> Все педагоги обязательно проходят курсы повышени</w:t>
      </w:r>
      <w:r>
        <w:rPr>
          <w:rFonts w:ascii="Times New Roman" w:hAnsi="Times New Roman"/>
          <w:sz w:val="24"/>
        </w:rPr>
        <w:t>я квалификации и самообучение. С</w:t>
      </w:r>
      <w:r>
        <w:rPr>
          <w:rFonts w:ascii="Times New Roman" w:hAnsi="Times New Roman"/>
          <w:sz w:val="24"/>
        </w:rPr>
        <w:t>овместное участие</w:t>
      </w:r>
      <w:r>
        <w:rPr>
          <w:rFonts w:ascii="Times New Roman" w:hAnsi="Times New Roman"/>
          <w:sz w:val="24"/>
        </w:rPr>
        <w:t xml:space="preserve"> вожатых </w:t>
      </w:r>
      <w:r>
        <w:rPr>
          <w:rFonts w:ascii="Times New Roman" w:hAnsi="Times New Roman"/>
          <w:sz w:val="24"/>
        </w:rPr>
        <w:t xml:space="preserve"> в планировании  работы лагеря</w:t>
      </w:r>
      <w:r>
        <w:rPr>
          <w:rFonts w:ascii="Times New Roman" w:hAnsi="Times New Roman"/>
          <w:sz w:val="24"/>
        </w:rPr>
        <w:t xml:space="preserve"> – одно из важных условий успешной реализации программы. </w:t>
      </w:r>
      <w:r>
        <w:rPr>
          <w:rFonts w:ascii="Times New Roman" w:hAnsi="Times New Roman"/>
          <w:sz w:val="24"/>
        </w:rPr>
        <w:t>Обязательным условием является:</w:t>
      </w:r>
      <w:r>
        <w:rPr>
          <w:rFonts w:ascii="Times New Roman" w:hAnsi="Times New Roman"/>
          <w:sz w:val="24"/>
        </w:rPr>
        <w:t xml:space="preserve"> включение в план работы мероприятий </w:t>
      </w:r>
      <w:r>
        <w:rPr>
          <w:rFonts w:ascii="Times New Roman" w:hAnsi="Times New Roman"/>
          <w:b w:val="1"/>
          <w:i w:val="1"/>
          <w:sz w:val="24"/>
        </w:rPr>
        <w:t>регионального компонента.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 необходимости тематики трека в помощь вожатым могут быть подключены обучающиеся из числа старшеклассников (юнармейцы</w:t>
      </w:r>
      <w:r>
        <w:rPr>
          <w:rFonts w:ascii="Times New Roman" w:hAnsi="Times New Roman"/>
          <w:sz w:val="24"/>
        </w:rPr>
        <w:t xml:space="preserve"> школы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. </w:t>
      </w:r>
    </w:p>
    <w:p w14:paraId="8E02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целях развития педагогов и их качественной работы  введена </w:t>
      </w:r>
      <w:r>
        <w:rPr>
          <w:rFonts w:ascii="Times New Roman" w:hAnsi="Times New Roman"/>
          <w:b w:val="1"/>
          <w:sz w:val="24"/>
        </w:rPr>
        <w:t>Система роста</w:t>
      </w:r>
      <w:r>
        <w:rPr>
          <w:rFonts w:ascii="Times New Roman" w:hAnsi="Times New Roman"/>
          <w:sz w:val="24"/>
        </w:rPr>
        <w:t>:</w:t>
      </w:r>
    </w:p>
    <w:p w14:paraId="8F02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●  работа не только с закрепленным отрядом, но и с рабочими группами детей;</w:t>
      </w:r>
    </w:p>
    <w:p w14:paraId="9002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●  составление одного или нескольких сценариев КТД;</w:t>
      </w:r>
    </w:p>
    <w:p w14:paraId="9102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●  личная </w:t>
      </w:r>
      <w:r>
        <w:rPr>
          <w:rFonts w:ascii="Times New Roman" w:hAnsi="Times New Roman"/>
          <w:sz w:val="24"/>
        </w:rPr>
        <w:t>активность во всех мероприятиях;</w:t>
      </w:r>
    </w:p>
    <w:p w14:paraId="9202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● оценка </w:t>
      </w:r>
      <w:r>
        <w:rPr>
          <w:rFonts w:ascii="Times New Roman" w:hAnsi="Times New Roman"/>
          <w:i w:val="1"/>
          <w:sz w:val="24"/>
        </w:rPr>
        <w:t>Экрана настроения</w:t>
      </w:r>
      <w:r>
        <w:rPr>
          <w:rFonts w:ascii="Times New Roman" w:hAnsi="Times New Roman"/>
          <w:sz w:val="24"/>
        </w:rPr>
        <w:t>.</w:t>
      </w:r>
    </w:p>
    <w:p w14:paraId="93020000">
      <w:pPr>
        <w:rPr>
          <w:rFonts w:ascii="Times New Roman" w:hAnsi="Times New Roman"/>
          <w:b w:val="1"/>
          <w:sz w:val="24"/>
        </w:rPr>
      </w:pPr>
    </w:p>
    <w:p w14:paraId="94020000">
      <w:pPr>
        <w:rPr>
          <w:rFonts w:ascii="Times New Roman" w:hAnsi="Times New Roman"/>
          <w:b w:val="1"/>
          <w:sz w:val="24"/>
        </w:rPr>
      </w:pPr>
    </w:p>
    <w:p w14:paraId="95020000">
      <w:pPr>
        <w:widowControl w:val="1"/>
        <w:ind/>
        <w:jc w:val="right"/>
        <w:rPr>
          <w:rFonts w:ascii="Times New Roman" w:hAnsi="Times New Roman"/>
          <w:i w:val="1"/>
          <w:color w:val="C00000"/>
          <w:sz w:val="24"/>
        </w:rPr>
      </w:pPr>
    </w:p>
    <w:p w14:paraId="96020000">
      <w:pPr>
        <w:widowControl w:val="1"/>
        <w:ind/>
        <w:jc w:val="right"/>
        <w:rPr>
          <w:rFonts w:ascii="Times New Roman" w:hAnsi="Times New Roman"/>
          <w:i w:val="1"/>
          <w:color w:val="C00000"/>
          <w:sz w:val="24"/>
        </w:rPr>
      </w:pPr>
      <w:r>
        <w:rPr>
          <w:rFonts w:ascii="Times New Roman" w:hAnsi="Times New Roman"/>
          <w:i w:val="1"/>
          <w:color w:val="C00000"/>
          <w:sz w:val="24"/>
        </w:rPr>
        <w:t>ЛДП «Патриот»</w:t>
      </w:r>
    </w:p>
    <w:p w14:paraId="97020000">
      <w:pPr>
        <w:rPr>
          <w:rFonts w:ascii="Times New Roman" w:hAnsi="Times New Roman"/>
          <w:b w:val="1"/>
          <w:sz w:val="24"/>
        </w:rPr>
      </w:pPr>
    </w:p>
    <w:p w14:paraId="98020000"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Раздел </w:t>
      </w:r>
      <w:r>
        <w:rPr>
          <w:rFonts w:ascii="Times New Roman" w:hAnsi="Times New Roman"/>
          <w:b w:val="1"/>
          <w:sz w:val="24"/>
        </w:rPr>
        <w:t>X</w:t>
      </w:r>
      <w:r>
        <w:rPr>
          <w:rFonts w:ascii="Times New Roman" w:hAnsi="Times New Roman"/>
          <w:b w:val="1"/>
          <w:sz w:val="24"/>
        </w:rPr>
        <w:t>. Ресурсное обеспечение программы</w:t>
      </w:r>
    </w:p>
    <w:p w14:paraId="9902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реализации программы школа/лагерь должны быть оснащены следующим образом:</w:t>
      </w:r>
    </w:p>
    <w:tbl>
      <w:tblPr>
        <w:tblStyle w:val="Style_1"/>
        <w:tblW w:type="auto" w:w="0"/>
        <w:tblLayout w:type="fixed"/>
      </w:tblPr>
      <w:tblGrid>
        <w:gridCol w:w="1809"/>
        <w:gridCol w:w="8222"/>
      </w:tblGrid>
      <w:tr>
        <w:tc>
          <w:tcPr>
            <w:tcW w:type="dxa" w:w="1809"/>
            <w:vMerge w:val="restart"/>
          </w:tcPr>
          <w:p w14:paraId="9A020000">
            <w:pPr>
              <w:widowControl w:val="1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Помещения, площадки</w:t>
            </w:r>
          </w:p>
        </w:tc>
        <w:tc>
          <w:tcPr>
            <w:tcW w:type="dxa" w:w="8222"/>
          </w:tcPr>
          <w:p w14:paraId="9B020000">
            <w:pPr>
              <w:rPr>
                <w:sz w:val="24"/>
              </w:rPr>
            </w:pPr>
            <w:r>
              <w:rPr>
                <w:sz w:val="24"/>
              </w:rPr>
              <w:t xml:space="preserve">классы/базы для размещения отрядов и отрядной деятельности с возможностью оформления отрядных уголков </w:t>
            </w:r>
          </w:p>
        </w:tc>
      </w:tr>
      <w:tr>
        <w:tc>
          <w:tcPr>
            <w:tcW w:type="dxa" w:w="1809"/>
            <w:gridSpan w:val="1"/>
            <w:vMerge w:val="continue"/>
          </w:tcPr>
          <w:p/>
        </w:tc>
        <w:tc>
          <w:tcPr>
            <w:tcW w:type="dxa" w:w="8222"/>
          </w:tcPr>
          <w:p w14:paraId="9C020000">
            <w:pPr>
              <w:rPr>
                <w:sz w:val="24"/>
              </w:rPr>
            </w:pPr>
            <w:r>
              <w:rPr>
                <w:sz w:val="24"/>
              </w:rPr>
              <w:t xml:space="preserve">помещения для </w:t>
            </w:r>
            <w:r>
              <w:rPr>
                <w:sz w:val="24"/>
              </w:rPr>
              <w:t>общелагерных</w:t>
            </w:r>
            <w:r>
              <w:rPr>
                <w:sz w:val="24"/>
              </w:rPr>
              <w:t xml:space="preserve"> дел с местами сидения и без них (спортивный зал, актовый зал, холлы, школьный музей, тир</w:t>
            </w:r>
            <w:r>
              <w:rPr>
                <w:sz w:val="24"/>
              </w:rPr>
              <w:t>, этнографический зал</w:t>
            </w:r>
            <w:r>
              <w:rPr>
                <w:sz w:val="24"/>
              </w:rPr>
              <w:t>)</w:t>
            </w:r>
          </w:p>
        </w:tc>
      </w:tr>
      <w:tr>
        <w:tc>
          <w:tcPr>
            <w:tcW w:type="dxa" w:w="1809"/>
            <w:gridSpan w:val="1"/>
            <w:vMerge w:val="continue"/>
          </w:tcPr>
          <w:p/>
        </w:tc>
        <w:tc>
          <w:tcPr>
            <w:tcW w:type="dxa" w:w="8222"/>
          </w:tcPr>
          <w:p w14:paraId="9D020000">
            <w:pPr>
              <w:rPr>
                <w:sz w:val="24"/>
              </w:rPr>
            </w:pPr>
            <w:r>
              <w:rPr>
                <w:sz w:val="24"/>
              </w:rPr>
              <w:t xml:space="preserve">открытые площадки с возможностью проведения </w:t>
            </w:r>
            <w:r>
              <w:rPr>
                <w:sz w:val="24"/>
              </w:rPr>
              <w:t>общелагерных</w:t>
            </w:r>
            <w:r>
              <w:rPr>
                <w:sz w:val="24"/>
              </w:rPr>
              <w:t xml:space="preserve"> дел (</w:t>
            </w:r>
            <w:r>
              <w:rPr>
                <w:sz w:val="24"/>
              </w:rPr>
              <w:t xml:space="preserve">пришкольная </w:t>
            </w:r>
            <w:r>
              <w:rPr>
                <w:sz w:val="24"/>
              </w:rPr>
              <w:t>площадь,  стадион, беседки)</w:t>
            </w:r>
          </w:p>
        </w:tc>
      </w:tr>
      <w:tr>
        <w:tc>
          <w:tcPr>
            <w:tcW w:type="dxa" w:w="1809"/>
            <w:gridSpan w:val="1"/>
            <w:vMerge w:val="continue"/>
          </w:tcPr>
          <w:p/>
        </w:tc>
        <w:tc>
          <w:tcPr>
            <w:tcW w:type="dxa" w:w="8222"/>
          </w:tcPr>
          <w:p w14:paraId="9E020000">
            <w:pPr>
              <w:rPr>
                <w:sz w:val="24"/>
              </w:rPr>
            </w:pPr>
            <w:r>
              <w:rPr>
                <w:sz w:val="24"/>
              </w:rPr>
              <w:t xml:space="preserve">дополнительные помещения и площадки </w:t>
            </w:r>
            <w:r>
              <w:rPr>
                <w:sz w:val="24"/>
              </w:rPr>
              <w:t xml:space="preserve">( </w:t>
            </w:r>
            <w:r>
              <w:rPr>
                <w:sz w:val="24"/>
              </w:rPr>
              <w:t>библиотека, кабинет ОБЖ)</w:t>
            </w:r>
          </w:p>
        </w:tc>
      </w:tr>
      <w:tr>
        <w:tc>
          <w:tcPr>
            <w:tcW w:type="dxa" w:w="1809"/>
            <w:gridSpan w:val="1"/>
            <w:vMerge w:val="continue"/>
          </w:tcPr>
          <w:p/>
        </w:tc>
        <w:tc>
          <w:tcPr>
            <w:tcW w:type="dxa" w:w="8222"/>
          </w:tcPr>
          <w:p w14:paraId="9F020000">
            <w:pPr>
              <w:rPr>
                <w:sz w:val="24"/>
              </w:rPr>
            </w:pPr>
            <w:r>
              <w:rPr>
                <w:sz w:val="24"/>
              </w:rPr>
              <w:t>кабинет вожатых/штаб для размещения актуальной информации и  проведения совещаний по планированию  дел</w:t>
            </w:r>
          </w:p>
        </w:tc>
      </w:tr>
      <w:tr>
        <w:tc>
          <w:tcPr>
            <w:tcW w:type="dxa" w:w="1809"/>
            <w:gridSpan w:val="1"/>
            <w:vMerge w:val="continue"/>
          </w:tcPr>
          <w:p/>
        </w:tc>
        <w:tc>
          <w:tcPr>
            <w:tcW w:type="dxa" w:w="8222"/>
          </w:tcPr>
          <w:p w14:paraId="A0020000">
            <w:pPr>
              <w:rPr>
                <w:sz w:val="24"/>
              </w:rPr>
            </w:pPr>
            <w:r>
              <w:rPr>
                <w:sz w:val="24"/>
              </w:rPr>
              <w:t>столовая со всем необходимым оборудованием</w:t>
            </w:r>
          </w:p>
        </w:tc>
      </w:tr>
      <w:tr>
        <w:tc>
          <w:tcPr>
            <w:tcW w:type="dxa" w:w="1809"/>
            <w:gridSpan w:val="1"/>
            <w:vMerge w:val="continue"/>
          </w:tcPr>
          <w:p/>
        </w:tc>
        <w:tc>
          <w:tcPr>
            <w:tcW w:type="dxa" w:w="8222"/>
          </w:tcPr>
          <w:p w14:paraId="A1020000">
            <w:pPr>
              <w:rPr>
                <w:sz w:val="24"/>
              </w:rPr>
            </w:pPr>
            <w:r>
              <w:rPr>
                <w:sz w:val="24"/>
              </w:rPr>
              <w:t xml:space="preserve">помещения для личной гигиены </w:t>
            </w:r>
            <w:r>
              <w:rPr>
                <w:sz w:val="24"/>
              </w:rPr>
              <w:t xml:space="preserve">( </w:t>
            </w:r>
            <w:r>
              <w:rPr>
                <w:sz w:val="24"/>
              </w:rPr>
              <w:t>туалеты, умывальники)</w:t>
            </w:r>
          </w:p>
        </w:tc>
      </w:tr>
      <w:tr>
        <w:tc>
          <w:tcPr>
            <w:tcW w:type="dxa" w:w="1809"/>
            <w:gridSpan w:val="1"/>
            <w:vMerge w:val="continue"/>
          </w:tcPr>
          <w:p/>
        </w:tc>
        <w:tc>
          <w:tcPr>
            <w:tcW w:type="dxa" w:w="8222"/>
          </w:tcPr>
          <w:p w14:paraId="A2020000">
            <w:pPr>
              <w:rPr>
                <w:sz w:val="24"/>
              </w:rPr>
            </w:pPr>
            <w:r>
              <w:rPr>
                <w:sz w:val="24"/>
              </w:rPr>
              <w:t>медицинский кабинет/медсанбат со всем необходимым оборудованием</w:t>
            </w:r>
          </w:p>
        </w:tc>
      </w:tr>
      <w:tr>
        <w:tc>
          <w:tcPr>
            <w:tcW w:type="dxa" w:w="1809"/>
          </w:tcPr>
          <w:p w14:paraId="A3020000">
            <w:pPr>
              <w:rPr>
                <w:sz w:val="24"/>
              </w:rPr>
            </w:pPr>
            <w:r>
              <w:rPr>
                <w:sz w:val="24"/>
              </w:rPr>
              <w:t>Оборудование и инвентарь</w:t>
            </w:r>
          </w:p>
        </w:tc>
        <w:tc>
          <w:tcPr>
            <w:tcW w:type="dxa" w:w="8222"/>
          </w:tcPr>
          <w:p w14:paraId="A4020000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</w:rPr>
              <w:t>узыкальная аппаратура</w:t>
            </w:r>
            <w:r>
              <w:rPr>
                <w:sz w:val="24"/>
              </w:rPr>
              <w:t>, колонки, микрофоны, стойки для микрофонов, проекторы и э</w:t>
            </w:r>
            <w:r>
              <w:rPr>
                <w:sz w:val="24"/>
              </w:rPr>
              <w:t xml:space="preserve">краны, компьютеры или ноутбуки, телевизор, </w:t>
            </w:r>
            <w:r>
              <w:rPr>
                <w:sz w:val="24"/>
              </w:rPr>
              <w:t>флагштоки</w:t>
            </w:r>
          </w:p>
        </w:tc>
      </w:tr>
      <w:tr>
        <w:tc>
          <w:tcPr>
            <w:tcW w:type="dxa" w:w="1809"/>
          </w:tcPr>
          <w:p w14:paraId="A5020000">
            <w:pPr>
              <w:rPr>
                <w:sz w:val="24"/>
              </w:rPr>
            </w:pPr>
          </w:p>
        </w:tc>
        <w:tc>
          <w:tcPr>
            <w:tcW w:type="dxa" w:w="8222"/>
          </w:tcPr>
          <w:p w14:paraId="A6020000">
            <w:pPr>
              <w:rPr>
                <w:sz w:val="24"/>
              </w:rPr>
            </w:pPr>
            <w:r>
              <w:rPr>
                <w:sz w:val="24"/>
              </w:rPr>
              <w:t>парты, стулья, скамейки</w:t>
            </w:r>
          </w:p>
        </w:tc>
      </w:tr>
      <w:tr>
        <w:tc>
          <w:tcPr>
            <w:tcW w:type="dxa" w:w="1809"/>
          </w:tcPr>
          <w:p w14:paraId="A7020000">
            <w:pPr>
              <w:rPr>
                <w:sz w:val="24"/>
              </w:rPr>
            </w:pPr>
          </w:p>
        </w:tc>
        <w:tc>
          <w:tcPr>
            <w:tcW w:type="dxa" w:w="8222"/>
          </w:tcPr>
          <w:p w14:paraId="A8020000">
            <w:pPr>
              <w:rPr>
                <w:sz w:val="24"/>
              </w:rPr>
            </w:pPr>
            <w:r>
              <w:rPr>
                <w:sz w:val="24"/>
              </w:rPr>
              <w:t>спортивный и игровой инвентарь, канцелярские принадлежности на каждый отряд</w:t>
            </w:r>
            <w:r>
              <w:rPr>
                <w:sz w:val="24"/>
              </w:rPr>
              <w:t xml:space="preserve">, игровой инвентарь (шашки, шахматы, </w:t>
            </w:r>
            <w:r>
              <w:rPr>
                <w:sz w:val="24"/>
              </w:rPr>
              <w:t>нярн</w:t>
            </w:r>
            <w:r>
              <w:rPr>
                <w:sz w:val="24"/>
              </w:rPr>
              <w:t xml:space="preserve"> шинҗ </w:t>
            </w:r>
            <w:r>
              <w:rPr>
                <w:sz w:val="24"/>
              </w:rPr>
              <w:t>–г</w:t>
            </w:r>
            <w:r>
              <w:rPr>
                <w:sz w:val="24"/>
              </w:rPr>
              <w:t>оловоломка «12 роговых колец»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альчики</w:t>
            </w:r>
            <w:r>
              <w:rPr>
                <w:sz w:val="24"/>
              </w:rPr>
              <w:t>)</w:t>
            </w:r>
          </w:p>
        </w:tc>
      </w:tr>
      <w:tr>
        <w:tc>
          <w:tcPr>
            <w:tcW w:type="dxa" w:w="1809"/>
          </w:tcPr>
          <w:p w14:paraId="A9020000">
            <w:pPr>
              <w:rPr>
                <w:sz w:val="24"/>
              </w:rPr>
            </w:pPr>
          </w:p>
        </w:tc>
        <w:tc>
          <w:tcPr>
            <w:tcW w:type="dxa" w:w="8222"/>
          </w:tcPr>
          <w:p w14:paraId="AA020000">
            <w:pPr>
              <w:rPr>
                <w:sz w:val="24"/>
              </w:rPr>
            </w:pPr>
            <w:r>
              <w:rPr>
                <w:sz w:val="24"/>
              </w:rPr>
              <w:t xml:space="preserve">электронное рабочее место учителя (ЭРМ): компьютер, проектор, экран/интерактивная доска, принтер, </w:t>
            </w:r>
            <w:r>
              <w:rPr>
                <w:sz w:val="24"/>
              </w:rPr>
              <w:t>флешки</w:t>
            </w:r>
          </w:p>
        </w:tc>
      </w:tr>
      <w:tr>
        <w:tc>
          <w:tcPr>
            <w:tcW w:type="dxa" w:w="1809"/>
          </w:tcPr>
          <w:p w14:paraId="AB020000">
            <w:pPr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  <w:tc>
          <w:tcPr>
            <w:tcW w:type="dxa" w:w="8222"/>
          </w:tcPr>
          <w:p w14:paraId="AC020000">
            <w:pPr>
              <w:rPr>
                <w:sz w:val="24"/>
              </w:rPr>
            </w:pPr>
            <w:r>
              <w:rPr>
                <w:sz w:val="24"/>
              </w:rPr>
              <w:t>Костюмы, декорации – при не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бходимости</w:t>
            </w:r>
            <w:r>
              <w:rPr>
                <w:sz w:val="24"/>
              </w:rPr>
              <w:t>;</w:t>
            </w:r>
          </w:p>
          <w:p w14:paraId="AD020000">
            <w:pPr>
              <w:rPr>
                <w:sz w:val="24"/>
              </w:rPr>
            </w:pPr>
            <w:r>
              <w:rPr>
                <w:sz w:val="24"/>
              </w:rPr>
              <w:t>школьный автобус</w:t>
            </w:r>
          </w:p>
        </w:tc>
      </w:tr>
    </w:tbl>
    <w:p w14:paraId="AE020000">
      <w:pPr>
        <w:rPr>
          <w:sz w:val="24"/>
        </w:rPr>
      </w:pPr>
    </w:p>
    <w:p w14:paraId="AF020000">
      <w:pPr>
        <w:rPr>
          <w:sz w:val="24"/>
        </w:rPr>
      </w:pPr>
    </w:p>
    <w:p w14:paraId="B0020000">
      <w:pPr>
        <w:rPr>
          <w:sz w:val="24"/>
        </w:rPr>
      </w:pPr>
    </w:p>
    <w:p w14:paraId="B102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B202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B302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B402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B502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B602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B702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B802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B902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BA02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BB02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BC020000">
      <w:pPr>
        <w:widowControl w:val="1"/>
        <w:ind/>
        <w:jc w:val="right"/>
        <w:rPr>
          <w:rFonts w:ascii="Times New Roman" w:hAnsi="Times New Roman"/>
          <w:i w:val="1"/>
          <w:sz w:val="24"/>
        </w:rPr>
      </w:pPr>
    </w:p>
    <w:p w14:paraId="BD020000">
      <w:pPr>
        <w:widowControl w:val="1"/>
        <w:ind/>
        <w:jc w:val="right"/>
        <w:rPr>
          <w:rFonts w:ascii="Times New Roman" w:hAnsi="Times New Roman"/>
          <w:i w:val="1"/>
          <w:color w:val="C00000"/>
          <w:sz w:val="24"/>
        </w:rPr>
      </w:pPr>
      <w:r>
        <w:rPr>
          <w:rFonts w:ascii="Times New Roman" w:hAnsi="Times New Roman"/>
          <w:i w:val="1"/>
          <w:color w:val="C00000"/>
          <w:sz w:val="24"/>
        </w:rPr>
        <w:t>ЛДП «Патриот»</w:t>
      </w:r>
    </w:p>
    <w:p w14:paraId="BE020000">
      <w:pPr>
        <w:rPr>
          <w:sz w:val="24"/>
        </w:rPr>
      </w:pPr>
    </w:p>
    <w:p w14:paraId="BF020000">
      <w:pPr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Список использованных источников и литературы:</w:t>
      </w:r>
    </w:p>
    <w:p w14:paraId="C0020000">
      <w:pPr>
        <w:pStyle w:val="Style_5"/>
        <w:numPr>
          <w:ilvl w:val="0"/>
          <w:numId w:val="2"/>
        </w:numPr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Афанасьев</w:t>
      </w:r>
      <w:r>
        <w:rPr>
          <w:rFonts w:ascii="Times New Roman" w:hAnsi="Times New Roman"/>
          <w:i w:val="1"/>
          <w:sz w:val="24"/>
        </w:rPr>
        <w:t xml:space="preserve"> С</w:t>
      </w:r>
      <w:r>
        <w:rPr>
          <w:rFonts w:ascii="Times New Roman" w:hAnsi="Times New Roman"/>
          <w:i w:val="1"/>
          <w:sz w:val="24"/>
        </w:rPr>
        <w:t>, П. «Что делать с детьми в загородном лагере?» - МЦ: «Вариант», 2002г.;</w:t>
      </w:r>
    </w:p>
    <w:p w14:paraId="C1020000">
      <w:pPr>
        <w:pStyle w:val="Style_5"/>
        <w:numPr>
          <w:ilvl w:val="0"/>
          <w:numId w:val="2"/>
        </w:numPr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Иванов</w:t>
      </w:r>
      <w:r>
        <w:rPr>
          <w:rFonts w:ascii="Times New Roman" w:hAnsi="Times New Roman"/>
          <w:i w:val="1"/>
          <w:sz w:val="24"/>
        </w:rPr>
        <w:t xml:space="preserve"> И.П. «</w:t>
      </w:r>
      <w:r>
        <w:rPr>
          <w:rFonts w:ascii="Times New Roman" w:hAnsi="Times New Roman"/>
          <w:i w:val="1"/>
          <w:sz w:val="24"/>
        </w:rPr>
        <w:t>Воспитательная</w:t>
      </w:r>
      <w:r>
        <w:rPr>
          <w:rFonts w:ascii="Times New Roman" w:hAnsi="Times New Roman"/>
          <w:i w:val="1"/>
          <w:sz w:val="24"/>
        </w:rPr>
        <w:t xml:space="preserve"> работав средней школе» - ЛГПИ им. Герцена,1955г.;</w:t>
      </w:r>
    </w:p>
    <w:p w14:paraId="C2020000">
      <w:pPr>
        <w:pStyle w:val="Style_5"/>
        <w:numPr>
          <w:ilvl w:val="0"/>
          <w:numId w:val="2"/>
        </w:numPr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Иванченко И.В. «Как рождается </w:t>
      </w:r>
      <w:r>
        <w:rPr>
          <w:rFonts w:ascii="Times New Roman" w:hAnsi="Times New Roman"/>
          <w:i w:val="1"/>
          <w:sz w:val="24"/>
        </w:rPr>
        <w:t>микрогруппа</w:t>
      </w:r>
      <w:r>
        <w:rPr>
          <w:rFonts w:ascii="Times New Roman" w:hAnsi="Times New Roman"/>
          <w:i w:val="1"/>
          <w:sz w:val="24"/>
        </w:rPr>
        <w:t>?» - ФГБОУ ВДЦ «Орленок», 2020г.;</w:t>
      </w:r>
    </w:p>
    <w:p w14:paraId="C3020000">
      <w:pPr>
        <w:pStyle w:val="Style_5"/>
        <w:numPr>
          <w:ilvl w:val="0"/>
          <w:numId w:val="2"/>
        </w:numPr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Панченко С.И. «День за днем в жизни вожатого» - изд. «Народное образование», 2008г.;</w:t>
      </w:r>
    </w:p>
    <w:p w14:paraId="C4020000">
      <w:pPr>
        <w:pStyle w:val="Style_5"/>
        <w:numPr>
          <w:ilvl w:val="0"/>
          <w:numId w:val="2"/>
        </w:numPr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Шмаков С.А. «Лето, каникулы,</w:t>
      </w: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лагерь» - изд</w:t>
      </w:r>
      <w:r>
        <w:rPr>
          <w:rFonts w:ascii="Times New Roman" w:hAnsi="Times New Roman"/>
          <w:i w:val="1"/>
          <w:sz w:val="24"/>
        </w:rPr>
        <w:t>.д</w:t>
      </w:r>
      <w:r>
        <w:rPr>
          <w:rFonts w:ascii="Times New Roman" w:hAnsi="Times New Roman"/>
          <w:i w:val="1"/>
          <w:sz w:val="24"/>
        </w:rPr>
        <w:t>ом,2001г.</w:t>
      </w:r>
    </w:p>
    <w:p w14:paraId="C5020000">
      <w:pPr>
        <w:pStyle w:val="Style_5"/>
        <w:numPr>
          <w:ilvl w:val="0"/>
          <w:numId w:val="2"/>
        </w:numPr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Ю.Н. </w:t>
      </w:r>
      <w:r>
        <w:rPr>
          <w:rFonts w:ascii="Times New Roman" w:hAnsi="Times New Roman"/>
          <w:i w:val="1"/>
          <w:sz w:val="24"/>
        </w:rPr>
        <w:t>Григоренко</w:t>
      </w:r>
      <w:r>
        <w:rPr>
          <w:rFonts w:ascii="Times New Roman" w:hAnsi="Times New Roman"/>
          <w:i w:val="1"/>
          <w:sz w:val="24"/>
        </w:rPr>
        <w:t xml:space="preserve">, М.А. </w:t>
      </w:r>
      <w:r>
        <w:rPr>
          <w:rFonts w:ascii="Times New Roman" w:hAnsi="Times New Roman"/>
          <w:i w:val="1"/>
          <w:sz w:val="24"/>
        </w:rPr>
        <w:t>Пушина</w:t>
      </w:r>
      <w:r>
        <w:rPr>
          <w:rFonts w:ascii="Times New Roman" w:hAnsi="Times New Roman"/>
          <w:i w:val="1"/>
          <w:sz w:val="24"/>
        </w:rPr>
        <w:t xml:space="preserve"> «Здравствуй, наш лагерь!» - Педагогическое общество России,2004г., г. </w:t>
      </w:r>
    </w:p>
    <w:p w14:paraId="C6020000">
      <w:pPr>
        <w:pStyle w:val="Style_5"/>
        <w:numPr>
          <w:ilvl w:val="0"/>
          <w:numId w:val="2"/>
        </w:numPr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Методические рекомендации по проведению дней воинской славы России в ОУ «Этих дней не смолкнет Слава» - </w:t>
      </w:r>
      <w:r>
        <w:rPr>
          <w:rFonts w:ascii="Times New Roman" w:hAnsi="Times New Roman"/>
          <w:i w:val="1"/>
          <w:sz w:val="24"/>
        </w:rPr>
        <w:t>учебно</w:t>
      </w:r>
      <w:r>
        <w:rPr>
          <w:rFonts w:ascii="Times New Roman" w:hAnsi="Times New Roman"/>
          <w:i w:val="1"/>
          <w:sz w:val="24"/>
        </w:rPr>
        <w:t xml:space="preserve"> – методический</w:t>
      </w:r>
      <w:r>
        <w:rPr>
          <w:rFonts w:ascii="Times New Roman" w:hAnsi="Times New Roman"/>
          <w:i w:val="1"/>
          <w:sz w:val="24"/>
        </w:rPr>
        <w:t xml:space="preserve"> центр </w:t>
      </w:r>
      <w:r>
        <w:rPr>
          <w:rFonts w:ascii="Times New Roman" w:hAnsi="Times New Roman"/>
          <w:i w:val="1"/>
          <w:sz w:val="24"/>
        </w:rPr>
        <w:t>ВДЦ «Орлёнок</w:t>
      </w:r>
      <w:r>
        <w:rPr>
          <w:rFonts w:ascii="Times New Roman" w:hAnsi="Times New Roman"/>
          <w:i w:val="1"/>
          <w:sz w:val="24"/>
        </w:rPr>
        <w:t>», 2016г.</w:t>
      </w:r>
    </w:p>
    <w:p w14:paraId="C7020000">
      <w:pPr>
        <w:pStyle w:val="Style_5"/>
        <w:numPr>
          <w:ilvl w:val="0"/>
          <w:numId w:val="2"/>
        </w:numPr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Мукаева</w:t>
      </w:r>
      <w:r>
        <w:rPr>
          <w:rFonts w:ascii="Times New Roman" w:hAnsi="Times New Roman"/>
          <w:i w:val="1"/>
          <w:sz w:val="24"/>
        </w:rPr>
        <w:t xml:space="preserve"> О.Д «</w:t>
      </w:r>
      <w:r>
        <w:rPr>
          <w:rFonts w:ascii="Times New Roman" w:hAnsi="Times New Roman"/>
          <w:i w:val="1"/>
          <w:sz w:val="24"/>
        </w:rPr>
        <w:t>Этнопедагогика</w:t>
      </w:r>
      <w:r>
        <w:rPr>
          <w:rFonts w:ascii="Times New Roman" w:hAnsi="Times New Roman"/>
          <w:i w:val="1"/>
          <w:sz w:val="24"/>
        </w:rPr>
        <w:t xml:space="preserve"> калмыков».</w:t>
      </w:r>
    </w:p>
    <w:p w14:paraId="C8020000">
      <w:pPr>
        <w:pStyle w:val="Style_5"/>
        <w:numPr>
          <w:ilvl w:val="0"/>
          <w:numId w:val="2"/>
        </w:numPr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Манджиева</w:t>
      </w:r>
      <w:r>
        <w:rPr>
          <w:rFonts w:ascii="Times New Roman" w:hAnsi="Times New Roman"/>
          <w:i w:val="1"/>
          <w:sz w:val="24"/>
        </w:rPr>
        <w:t xml:space="preserve"> Е.И. «</w:t>
      </w:r>
      <w:r>
        <w:rPr>
          <w:rFonts w:ascii="Times New Roman" w:hAnsi="Times New Roman"/>
          <w:i w:val="1"/>
          <w:sz w:val="24"/>
        </w:rPr>
        <w:t>Олн</w:t>
      </w:r>
      <w:r>
        <w:rPr>
          <w:rFonts w:ascii="Times New Roman" w:hAnsi="Times New Roman"/>
          <w:i w:val="1"/>
          <w:sz w:val="24"/>
        </w:rPr>
        <w:t xml:space="preserve"> кел</w:t>
      </w:r>
      <w:r>
        <w:rPr>
          <w:rFonts w:ascii="Times New Roman" w:hAnsi="Times New Roman"/>
          <w:i w:val="1"/>
          <w:sz w:val="24"/>
        </w:rPr>
        <w:t>н-</w:t>
      </w:r>
      <w:r>
        <w:rPr>
          <w:rFonts w:ascii="Times New Roman" w:hAnsi="Times New Roman"/>
          <w:i w:val="1"/>
          <w:sz w:val="24"/>
        </w:rPr>
        <w:t xml:space="preserve">əмтнə </w:t>
      </w:r>
      <w:r>
        <w:rPr>
          <w:rFonts w:ascii="Times New Roman" w:hAnsi="Times New Roman"/>
          <w:i w:val="1"/>
          <w:sz w:val="24"/>
        </w:rPr>
        <w:t>наадд</w:t>
      </w:r>
      <w:r>
        <w:rPr>
          <w:rFonts w:ascii="Times New Roman" w:hAnsi="Times New Roman"/>
          <w:i w:val="1"/>
          <w:sz w:val="24"/>
        </w:rPr>
        <w:t xml:space="preserve">» - Калмыцкое книжное издательство,1994г  </w:t>
      </w:r>
    </w:p>
    <w:p w14:paraId="C9020000">
      <w:pPr>
        <w:rPr>
          <w:sz w:val="24"/>
        </w:rPr>
      </w:pPr>
    </w:p>
    <w:p w14:paraId="CA020000">
      <w:pPr>
        <w:rPr>
          <w:sz w:val="24"/>
        </w:rPr>
      </w:pPr>
    </w:p>
    <w:p w14:paraId="CB020000">
      <w:pPr>
        <w:rPr>
          <w:sz w:val="24"/>
        </w:rPr>
      </w:pPr>
    </w:p>
    <w:p w14:paraId="CC020000">
      <w:pPr>
        <w:rPr>
          <w:sz w:val="24"/>
        </w:rPr>
      </w:pPr>
    </w:p>
    <w:p w14:paraId="CD020000">
      <w:pPr>
        <w:rPr>
          <w:sz w:val="24"/>
        </w:rPr>
      </w:pPr>
    </w:p>
    <w:p w14:paraId="CE020000">
      <w:pPr>
        <w:rPr>
          <w:sz w:val="24"/>
        </w:rPr>
      </w:pPr>
    </w:p>
    <w:p w14:paraId="CF020000">
      <w:pPr>
        <w:rPr>
          <w:sz w:val="24"/>
        </w:rPr>
      </w:pPr>
    </w:p>
    <w:p w14:paraId="D0020000">
      <w:pPr>
        <w:rPr>
          <w:sz w:val="24"/>
        </w:rPr>
      </w:pPr>
    </w:p>
    <w:p w14:paraId="D1020000">
      <w:pPr>
        <w:rPr>
          <w:sz w:val="24"/>
        </w:rPr>
      </w:pPr>
    </w:p>
    <w:p w14:paraId="D2020000">
      <w:pPr>
        <w:rPr>
          <w:sz w:val="24"/>
        </w:rPr>
      </w:pPr>
    </w:p>
    <w:p w14:paraId="D3020000">
      <w:pPr>
        <w:rPr>
          <w:sz w:val="24"/>
        </w:rPr>
      </w:pPr>
    </w:p>
    <w:p w14:paraId="D4020000">
      <w:pPr>
        <w:rPr>
          <w:sz w:val="24"/>
        </w:rPr>
      </w:pPr>
    </w:p>
    <w:p w14:paraId="D5020000">
      <w:pPr>
        <w:rPr>
          <w:sz w:val="24"/>
        </w:rPr>
      </w:pPr>
    </w:p>
    <w:p w14:paraId="D6020000">
      <w:pPr>
        <w:rPr>
          <w:sz w:val="24"/>
        </w:rPr>
      </w:pPr>
    </w:p>
    <w:p w14:paraId="D7020000">
      <w:pPr>
        <w:rPr>
          <w:sz w:val="24"/>
        </w:rPr>
      </w:pPr>
    </w:p>
    <w:p w14:paraId="D8020000">
      <w:pPr>
        <w:rPr>
          <w:sz w:val="24"/>
        </w:rPr>
      </w:pPr>
    </w:p>
    <w:p w14:paraId="D9020000">
      <w:pPr>
        <w:rPr>
          <w:sz w:val="24"/>
        </w:rPr>
      </w:pPr>
    </w:p>
    <w:p w14:paraId="DA020000">
      <w:pPr>
        <w:rPr>
          <w:sz w:val="24"/>
        </w:rPr>
      </w:pPr>
    </w:p>
    <w:p w14:paraId="DB020000">
      <w:pPr>
        <w:widowControl w:val="1"/>
        <w:ind/>
        <w:jc w:val="right"/>
        <w:rPr>
          <w:rFonts w:ascii="Times New Roman" w:hAnsi="Times New Roman"/>
          <w:i w:val="1"/>
          <w:color w:val="C00000"/>
          <w:sz w:val="24"/>
        </w:rPr>
      </w:pPr>
      <w:r>
        <w:rPr>
          <w:rFonts w:ascii="Times New Roman" w:hAnsi="Times New Roman"/>
          <w:i w:val="1"/>
          <w:color w:val="C00000"/>
          <w:sz w:val="24"/>
        </w:rPr>
        <w:t>ЛДП «Патриот»</w:t>
      </w:r>
    </w:p>
    <w:p w14:paraId="DC020000">
      <w:pPr>
        <w:widowControl w:val="1"/>
        <w:ind/>
        <w:jc w:val="right"/>
        <w:rPr>
          <w:color w:val="1903BD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1922145</wp:posOffset>
                </wp:positionH>
                <wp:positionV relativeFrom="paragraph">
                  <wp:posOffset>60325</wp:posOffset>
                </wp:positionV>
                <wp:extent cx="2409825" cy="352425"/>
                <wp:wrapNone/>
                <wp:docPr hidden="false" id="24" name="Picture 2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409825" cy="352425"/>
                        </a:xfrm>
                        <a:custGeom>
                          <a:avLst>
                            <a:gd fmla="val 5400" name="modifier0"/>
                            <a:gd fmla="val 2700" name="modifier1"/>
                          </a:avLst>
                          <a:gdLst>
                            <a:gd fmla="val modifier0" name="f0"/>
                            <a:gd fmla="+- f0 675 0" name="f1"/>
                            <a:gd fmla="+- f1 675 0" name="f2"/>
                            <a:gd fmla="+- f2 675 0" name="f3"/>
                            <a:gd fmla="+- f3 675 0" name="f4"/>
                            <a:gd fmla="val 21600" name="ODFRight"/>
                            <a:gd fmla="+- ODFRight 0 f4" name="f5"/>
                            <a:gd fmla="+- ODFRight 0 f3" name="f6"/>
                            <a:gd fmla="+- ODFRight 0 f2" name="f7"/>
                            <a:gd fmla="+- ODFRight 0 f1" name="f8"/>
                            <a:gd fmla="+- ODFRight 0 f0" name="f9"/>
                            <a:gd fmla="val modifier1" name="f10"/>
                            <a:gd fmla="*/ f10 1 4" name="f11"/>
                            <a:gd fmla="*/ f11 2 1" name="f12"/>
                            <a:gd fmla="*/ f11 3 1" name="f13"/>
                            <a:gd fmla="val 21600" name="ODFBottom"/>
                            <a:gd fmla="*/ ODFBottom 1 2" name="f14"/>
                            <a:gd fmla="+- f14 0 f12" name="f15"/>
                            <a:gd fmla="+- ODFBottom 0 f10" name="f16"/>
                            <a:gd fmla="+- ODFBottom 0 f11" name="f17"/>
                            <a:gd fmla="*/ ODFRight 1 2" name="f18"/>
                            <a:gd fmla="+- ODFRight 0 2700" name="f19"/>
                            <a:gd fmla="+- f18 0 2700" name="f20"/>
                            <a:gd fmla="val ODFRight" name="f21"/>
                            <a:gd fmla="val ODFBottom" name="f22"/>
                            <a:gd fmla="val f0" name="ODFTextRectL"/>
                            <a:gd fmla="val f10" name="ODFTextRectT"/>
                            <a:gd fmla="val f9" name="ODFTextRectR"/>
                            <a:gd fmla="val 21600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f3" name="f23"/>
                            <a:gd fmla="val 0" name="f24"/>
                            <a:gd fmla="val f4" name="f25"/>
                            <a:gd fmla="val f11" name="f26"/>
                            <a:gd fmla="+- f23 0 f25" name="f736"/>
                            <a:gd fmla="abs f736" name="f735"/>
                            <a:gd fmla="*/ 2 f735 1" name="f27"/>
                            <a:gd fmla="+- f24 0 f26" name="f734"/>
                            <a:gd fmla="abs f734" name="f733"/>
                            <a:gd fmla="*/ 2 f733 1" name="f28"/>
                            <a:gd fmla="+- f23 0 f25" name="f29"/>
                            <a:gd fmla="+- f24 0 f26" name="f30"/>
                            <a:gd fmla="*/ 5419351 1 1725033" name="f732"/>
                            <a:gd fmla="*/ f732 1 2" name="f31"/>
                            <a:gd fmla="*/ 3 f31 1" name="f32"/>
                            <a:gd fmla="*/ 5419351 1 1725033" name="f731"/>
                            <a:gd fmla="*/ f731 1 2" name="f33"/>
                            <a:gd fmla="?: f30 f31 f32" name="f34"/>
                            <a:gd fmla="?: f29 1 -1" name="f35"/>
                            <a:gd fmla="?: f29 -1 1" name="f36"/>
                            <a:gd fmla="?: f30 f35 f36" name="f37"/>
                            <a:gd fmla="*/ f37 f33 1" name="f38"/>
                            <a:gd fmla="*/ f27 1 2" name="f39"/>
                            <a:gd fmla="*/ f28 1 2" name="f40"/>
                            <a:gd fmla="+- f34 f38 0" name="f41"/>
                            <a:gd fmla="*/ 5419351 1 1725033" name="f730"/>
                            <a:gd fmla="*/ f38 10800000 f730" name="f729"/>
                            <a:gd fmla="sin 1 f729" name="f42"/>
                            <a:gd fmla="*/ 5419351 1 1725033" name="f728"/>
                            <a:gd fmla="*/ 10800000 1 f728" name="f727"/>
                            <a:gd fmla="*/ f727 f38 2" name="f726"/>
                            <a:gd fmla="tan 1 f726" name="f43"/>
                            <a:gd fmla="*/ f43 f43 1" name="f725"/>
                            <a:gd fmla="*/ 3 f725 1" name="f724"/>
                            <a:gd fmla="+- 4 f724 0" name="f723"/>
                            <a:gd fmla="sqrt f723" name="f722"/>
                            <a:gd fmla="+- f722 0 1" name="f721"/>
                            <a:gd fmla="*/ f42 f721 3" name="f44"/>
                            <a:gd fmla="*/ 5419351 1 1725033" name="f720"/>
                            <a:gd fmla="*/ f34 10800000 f720" name="f719"/>
                            <a:gd fmla="sin 1 f719" name="f45"/>
                            <a:gd fmla="*/ -1 f45 1" name="f46"/>
                            <a:gd fmla="*/ 5419351 1 1725033" name="f718"/>
                            <a:gd fmla="*/ f34 10800000 f718" name="f717"/>
                            <a:gd fmla="cos 1 f717" name="f47"/>
                            <a:gd fmla="*/ 5419351 1 1725033" name="f716"/>
                            <a:gd fmla="*/ f41 10800000 f716" name="f715"/>
                            <a:gd fmla="sin 1 f715" name="f48"/>
                            <a:gd fmla="*/ -1 f48 1" name="f49"/>
                            <a:gd fmla="*/ 5419351 1 1725033" name="f714"/>
                            <a:gd fmla="*/ f41 10800000 f714" name="f713"/>
                            <a:gd fmla="cos 1 f713" name="f50"/>
                            <a:gd fmla="*/ f39 f47 1" name="f712"/>
                            <a:gd fmla="+- f712 f23 0" name="f51"/>
                            <a:gd fmla="*/ f40 f45 1" name="f711"/>
                            <a:gd fmla="+- f711 f26 0" name="f52"/>
                            <a:gd fmla="*/ f39 f50 1" name="f710"/>
                            <a:gd fmla="+- f710 f23 0" name="f53"/>
                            <a:gd fmla="*/ f40 f48 1" name="f709"/>
                            <a:gd fmla="+- f709 f26 0" name="f54"/>
                            <a:gd fmla="*/ f44 f39 1" name="f708"/>
                            <a:gd fmla="*/ f708 f46 1" name="f707"/>
                            <a:gd fmla="+- f51 f707 0" name="f55"/>
                            <a:gd fmla="*/ f44 f40 1" name="f706"/>
                            <a:gd fmla="*/ f706 f47 1" name="f705"/>
                            <a:gd fmla="+- f52 f705 0" name="f56"/>
                            <a:gd fmla="*/ f44 f39 1" name="f704"/>
                            <a:gd fmla="*/ f704 f49 1" name="f703"/>
                            <a:gd fmla="+- f53 0 f703" name="f57"/>
                            <a:gd fmla="*/ f44 f40 1" name="f702"/>
                            <a:gd fmla="*/ f702 f50 1" name="f701"/>
                            <a:gd fmla="+- f54 0 f701" name="f58"/>
                            <a:gd fmla="val f5" name="f59"/>
                            <a:gd fmla="val f11" name="f60"/>
                            <a:gd fmla="val f6" name="f61"/>
                            <a:gd fmla="val 0" name="f62"/>
                            <a:gd fmla="+- f59 0 f61" name="f700"/>
                            <a:gd fmla="abs f700" name="f699"/>
                            <a:gd fmla="*/ 2 f699 1" name="f63"/>
                            <a:gd fmla="+- f60 0 f62" name="f698"/>
                            <a:gd fmla="abs f698" name="f697"/>
                            <a:gd fmla="*/ 2 f697 1" name="f64"/>
                            <a:gd fmla="+- f59 0 f61" name="f65"/>
                            <a:gd fmla="+- f60 0 f62" name="f66"/>
                            <a:gd fmla="val 0" name="f67"/>
                            <a:gd fmla="*/ 5419351 1 1725033" name="f68"/>
                            <a:gd fmla="*/ 5419351 1 1725033" name="f696"/>
                            <a:gd fmla="*/ f696 1 2" name="f69"/>
                            <a:gd fmla="?: f65 f67 f68" name="f70"/>
                            <a:gd fmla="?: f65 1 -1" name="f71"/>
                            <a:gd fmla="?: f65 -1 1" name="f72"/>
                            <a:gd fmla="?: f66 f72 f71" name="f73"/>
                            <a:gd fmla="*/ f73 f69 1" name="f74"/>
                            <a:gd fmla="*/ f63 1 2" name="f75"/>
                            <a:gd fmla="*/ f64 1 2" name="f76"/>
                            <a:gd fmla="+- f70 f74 0" name="f77"/>
                            <a:gd fmla="*/ 5419351 1 1725033" name="f695"/>
                            <a:gd fmla="*/ f74 10800000 f695" name="f694"/>
                            <a:gd fmla="sin 1 f694" name="f78"/>
                            <a:gd fmla="*/ 5419351 1 1725033" name="f693"/>
                            <a:gd fmla="*/ 10800000 1 f693" name="f692"/>
                            <a:gd fmla="*/ f692 f74 2" name="f691"/>
                            <a:gd fmla="tan 1 f691" name="f79"/>
                            <a:gd fmla="*/ f79 f79 1" name="f690"/>
                            <a:gd fmla="*/ 3 f690 1" name="f689"/>
                            <a:gd fmla="+- 4 f689 0" name="f688"/>
                            <a:gd fmla="sqrt f688" name="f687"/>
                            <a:gd fmla="+- f687 0 1" name="f686"/>
                            <a:gd fmla="*/ f78 f686 3" name="f80"/>
                            <a:gd fmla="*/ 5419351 1 1725033" name="f685"/>
                            <a:gd fmla="*/ f70 10800000 f685" name="f684"/>
                            <a:gd fmla="sin 1 f684" name="f81"/>
                            <a:gd fmla="*/ -1 f81 1" name="f82"/>
                            <a:gd fmla="*/ 5419351 1 1725033" name="f683"/>
                            <a:gd fmla="*/ f70 10800000 f683" name="f682"/>
                            <a:gd fmla="cos 1 f682" name="f83"/>
                            <a:gd fmla="*/ 5419351 1 1725033" name="f681"/>
                            <a:gd fmla="*/ f77 10800000 f681" name="f680"/>
                            <a:gd fmla="sin 1 f680" name="f84"/>
                            <a:gd fmla="*/ -1 f84 1" name="f85"/>
                            <a:gd fmla="*/ 5419351 1 1725033" name="f679"/>
                            <a:gd fmla="*/ f77 10800000 f679" name="f678"/>
                            <a:gd fmla="cos 1 f678" name="f86"/>
                            <a:gd fmla="*/ f75 f83 1" name="f677"/>
                            <a:gd fmla="+- f677 f61 0" name="f87"/>
                            <a:gd fmla="*/ f76 f81 1" name="f676"/>
                            <a:gd fmla="+- f676 f60 0" name="f88"/>
                            <a:gd fmla="*/ f75 f86 1" name="f675"/>
                            <a:gd fmla="+- f675 f61 0" name="f89"/>
                            <a:gd fmla="*/ f76 f84 1" name="f674"/>
                            <a:gd fmla="+- f674 f60 0" name="f90"/>
                            <a:gd fmla="*/ f80 f75 1" name="f673"/>
                            <a:gd fmla="*/ f673 f82 1" name="f672"/>
                            <a:gd fmla="+- f87 f672 0" name="f91"/>
                            <a:gd fmla="*/ f80 f76 1" name="f671"/>
                            <a:gd fmla="*/ f671 f83 1" name="f670"/>
                            <a:gd fmla="+- f88 f670 0" name="f92"/>
                            <a:gd fmla="*/ f80 f75 1" name="f669"/>
                            <a:gd fmla="*/ f669 f85 1" name="f668"/>
                            <a:gd fmla="+- f89 0 f668" name="f93"/>
                            <a:gd fmla="*/ f80 f76 1" name="f667"/>
                            <a:gd fmla="*/ f667 f86 1" name="f666"/>
                            <a:gd fmla="+- f90 0 f666" name="f94"/>
                            <a:gd fmla="val f9" name="f95"/>
                            <a:gd fmla="val f17" name="f96"/>
                            <a:gd fmla="val f8" name="f97"/>
                            <a:gd fmla="val f22" name="f98"/>
                            <a:gd fmla="+- f95 0 f97" name="f665"/>
                            <a:gd fmla="abs f665" name="f664"/>
                            <a:gd fmla="*/ 2 f664 1" name="f99"/>
                            <a:gd fmla="+- f96 0 f98" name="f663"/>
                            <a:gd fmla="abs f663" name="f662"/>
                            <a:gd fmla="*/ 2 f662 1" name="f100"/>
                            <a:gd fmla="+- f95 0 f97" name="f101"/>
                            <a:gd fmla="+- f96 0 f98" name="f102"/>
                            <a:gd fmla="val 0" name="f103"/>
                            <a:gd fmla="*/ 5419351 1 1725033" name="f104"/>
                            <a:gd fmla="*/ 5419351 1 1725033" name="f661"/>
                            <a:gd fmla="*/ f661 1 2" name="f105"/>
                            <a:gd fmla="?: f101 f103 f104" name="f106"/>
                            <a:gd fmla="?: f101 1 -1" name="f107"/>
                            <a:gd fmla="?: f101 -1 1" name="f108"/>
                            <a:gd fmla="?: f102 f108 f107" name="f109"/>
                            <a:gd fmla="*/ f109 f105 1" name="f110"/>
                            <a:gd fmla="*/ f99 1 2" name="f111"/>
                            <a:gd fmla="*/ f100 1 2" name="f112"/>
                            <a:gd fmla="+- f106 f110 0" name="f113"/>
                            <a:gd fmla="*/ 5419351 1 1725033" name="f660"/>
                            <a:gd fmla="*/ f110 10800000 f660" name="f659"/>
                            <a:gd fmla="sin 1 f659" name="f114"/>
                            <a:gd fmla="*/ 5419351 1 1725033" name="f658"/>
                            <a:gd fmla="*/ 10800000 1 f658" name="f657"/>
                            <a:gd fmla="*/ f657 f110 2" name="f656"/>
                            <a:gd fmla="tan 1 f656" name="f115"/>
                            <a:gd fmla="*/ f115 f115 1" name="f655"/>
                            <a:gd fmla="*/ 3 f655 1" name="f654"/>
                            <a:gd fmla="+- 4 f654 0" name="f653"/>
                            <a:gd fmla="sqrt f653" name="f652"/>
                            <a:gd fmla="+- f652 0 1" name="f651"/>
                            <a:gd fmla="*/ f114 f651 3" name="f116"/>
                            <a:gd fmla="*/ 5419351 1 1725033" name="f650"/>
                            <a:gd fmla="*/ f106 10800000 f650" name="f649"/>
                            <a:gd fmla="sin 1 f649" name="f117"/>
                            <a:gd fmla="*/ -1 f117 1" name="f118"/>
                            <a:gd fmla="*/ 5419351 1 1725033" name="f648"/>
                            <a:gd fmla="*/ f106 10800000 f648" name="f647"/>
                            <a:gd fmla="cos 1 f647" name="f119"/>
                            <a:gd fmla="*/ 5419351 1 1725033" name="f646"/>
                            <a:gd fmla="*/ f113 10800000 f646" name="f645"/>
                            <a:gd fmla="sin 1 f645" name="f120"/>
                            <a:gd fmla="*/ -1 f120 1" name="f121"/>
                            <a:gd fmla="*/ 5419351 1 1725033" name="f644"/>
                            <a:gd fmla="*/ f113 10800000 f644" name="f643"/>
                            <a:gd fmla="cos 1 f643" name="f122"/>
                            <a:gd fmla="*/ f111 f119 1" name="f642"/>
                            <a:gd fmla="+- f642 f97 0" name="f123"/>
                            <a:gd fmla="*/ f112 f117 1" name="f641"/>
                            <a:gd fmla="+- f641 f96 0" name="f124"/>
                            <a:gd fmla="*/ f111 f122 1" name="f640"/>
                            <a:gd fmla="+- f640 f97 0" name="f125"/>
                            <a:gd fmla="*/ f112 f120 1" name="f639"/>
                            <a:gd fmla="+- f639 f96 0" name="f126"/>
                            <a:gd fmla="*/ f116 f111 1" name="f638"/>
                            <a:gd fmla="*/ f638 f118 1" name="f637"/>
                            <a:gd fmla="+- f123 f637 0" name="f127"/>
                            <a:gd fmla="*/ f116 f112 1" name="f636"/>
                            <a:gd fmla="*/ f636 f119 1" name="f635"/>
                            <a:gd fmla="+- f124 f635 0" name="f128"/>
                            <a:gd fmla="*/ f116 f111 1" name="f634"/>
                            <a:gd fmla="*/ f634 f121 1" name="f633"/>
                            <a:gd fmla="+- f125 0 f633" name="f129"/>
                            <a:gd fmla="*/ f116 f112 1" name="f632"/>
                            <a:gd fmla="*/ f632 f122 1" name="f631"/>
                            <a:gd fmla="+- f126 0 f631" name="f130"/>
                            <a:gd fmla="val f1" name="f131"/>
                            <a:gd fmla="val f22" name="f132"/>
                            <a:gd fmla="val f0" name="f133"/>
                            <a:gd fmla="val f17" name="f134"/>
                            <a:gd fmla="+- f131 0 f133" name="f630"/>
                            <a:gd fmla="abs f630" name="f629"/>
                            <a:gd fmla="*/ 2 f629 1" name="f135"/>
                            <a:gd fmla="+- f132 0 f134" name="f628"/>
                            <a:gd fmla="abs f628" name="f627"/>
                            <a:gd fmla="*/ 2 f627 1" name="f136"/>
                            <a:gd fmla="+- f131 0 f133" name="f137"/>
                            <a:gd fmla="+- f132 0 f134" name="f138"/>
                            <a:gd fmla="*/ 5419351 1 1725033" name="f626"/>
                            <a:gd fmla="*/ f626 1 2" name="f139"/>
                            <a:gd fmla="*/ 3 f139 1" name="f140"/>
                            <a:gd fmla="*/ 5419351 1 1725033" name="f625"/>
                            <a:gd fmla="*/ f625 1 2" name="f141"/>
                            <a:gd fmla="?: f138 f139 f140" name="f142"/>
                            <a:gd fmla="?: f137 1 -1" name="f143"/>
                            <a:gd fmla="?: f137 -1 1" name="f144"/>
                            <a:gd fmla="?: f138 f143 f144" name="f145"/>
                            <a:gd fmla="*/ f145 f141 1" name="f146"/>
                            <a:gd fmla="*/ f135 1 2" name="f147"/>
                            <a:gd fmla="*/ f136 1 2" name="f148"/>
                            <a:gd fmla="+- f142 f146 0" name="f149"/>
                            <a:gd fmla="*/ 5419351 1 1725033" name="f624"/>
                            <a:gd fmla="*/ f146 10800000 f624" name="f623"/>
                            <a:gd fmla="sin 1 f623" name="f150"/>
                            <a:gd fmla="*/ 5419351 1 1725033" name="f622"/>
                            <a:gd fmla="*/ 10800000 1 f622" name="f621"/>
                            <a:gd fmla="*/ f621 f146 2" name="f620"/>
                            <a:gd fmla="tan 1 f620" name="f151"/>
                            <a:gd fmla="*/ f151 f151 1" name="f619"/>
                            <a:gd fmla="*/ 3 f619 1" name="f618"/>
                            <a:gd fmla="+- 4 f618 0" name="f617"/>
                            <a:gd fmla="sqrt f617" name="f616"/>
                            <a:gd fmla="+- f616 0 1" name="f615"/>
                            <a:gd fmla="*/ f150 f615 3" name="f152"/>
                            <a:gd fmla="*/ 5419351 1 1725033" name="f614"/>
                            <a:gd fmla="*/ f142 10800000 f614" name="f613"/>
                            <a:gd fmla="sin 1 f613" name="f153"/>
                            <a:gd fmla="*/ -1 f153 1" name="f154"/>
                            <a:gd fmla="*/ 5419351 1 1725033" name="f612"/>
                            <a:gd fmla="*/ f142 10800000 f612" name="f611"/>
                            <a:gd fmla="cos 1 f611" name="f155"/>
                            <a:gd fmla="*/ 5419351 1 1725033" name="f610"/>
                            <a:gd fmla="*/ f149 10800000 f610" name="f609"/>
                            <a:gd fmla="sin 1 f609" name="f156"/>
                            <a:gd fmla="*/ -1 f156 1" name="f157"/>
                            <a:gd fmla="*/ 5419351 1 1725033" name="f608"/>
                            <a:gd fmla="*/ f149 10800000 f608" name="f607"/>
                            <a:gd fmla="cos 1 f607" name="f158"/>
                            <a:gd fmla="*/ f147 f155 1" name="f606"/>
                            <a:gd fmla="+- f606 f131 0" name="f159"/>
                            <a:gd fmla="*/ f148 f153 1" name="f605"/>
                            <a:gd fmla="+- f605 f134 0" name="f160"/>
                            <a:gd fmla="*/ f147 f158 1" name="f604"/>
                            <a:gd fmla="+- f604 f131 0" name="f161"/>
                            <a:gd fmla="*/ f148 f156 1" name="f603"/>
                            <a:gd fmla="+- f603 f134 0" name="f162"/>
                            <a:gd fmla="*/ f152 f147 1" name="f602"/>
                            <a:gd fmla="*/ f602 f154 1" name="f601"/>
                            <a:gd fmla="+- f159 f601 0" name="f163"/>
                            <a:gd fmla="*/ f152 f148 1" name="f600"/>
                            <a:gd fmla="*/ f600 f155 1" name="f599"/>
                            <a:gd fmla="+- f160 f599 0" name="f164"/>
                            <a:gd fmla="*/ f152 f147 1" name="f598"/>
                            <a:gd fmla="*/ f598 f157 1" name="f597"/>
                            <a:gd fmla="+- f161 0 f597" name="f165"/>
                            <a:gd fmla="*/ f152 f148 1" name="f596"/>
                            <a:gd fmla="*/ f596 f158 1" name="f595"/>
                            <a:gd fmla="+- f162 0 f595" name="f166"/>
                            <a:gd fmla="val f4" name="f167"/>
                            <a:gd fmla="val f11" name="f168"/>
                            <a:gd fmla="val f3" name="f169"/>
                            <a:gd fmla="val f12" name="f170"/>
                            <a:gd fmla="+- f167 0 f169" name="f594"/>
                            <a:gd fmla="abs f594" name="f593"/>
                            <a:gd fmla="*/ 2 f593 1" name="f171"/>
                            <a:gd fmla="+- f168 0 f170" name="f592"/>
                            <a:gd fmla="abs f592" name="f591"/>
                            <a:gd fmla="*/ 2 f591 1" name="f172"/>
                            <a:gd fmla="+- f167 0 f169" name="f173"/>
                            <a:gd fmla="+- f168 0 f170" name="f174"/>
                            <a:gd fmla="val 0" name="f175"/>
                            <a:gd fmla="*/ 5419351 1 1725033" name="f176"/>
                            <a:gd fmla="*/ 5419351 1 1725033" name="f590"/>
                            <a:gd fmla="*/ f590 1 2" name="f177"/>
                            <a:gd fmla="?: f173 f175 f176" name="f178"/>
                            <a:gd fmla="?: f173 1 -1" name="f179"/>
                            <a:gd fmla="?: f173 -1 1" name="f180"/>
                            <a:gd fmla="?: f174 f180 f179" name="f181"/>
                            <a:gd fmla="*/ f181 f177 1" name="f182"/>
                            <a:gd fmla="*/ f171 1 2" name="f183"/>
                            <a:gd fmla="*/ f172 1 2" name="f184"/>
                            <a:gd fmla="+- f178 f182 0" name="f185"/>
                            <a:gd fmla="*/ 5419351 1 1725033" name="f589"/>
                            <a:gd fmla="*/ f182 10800000 f589" name="f588"/>
                            <a:gd fmla="sin 1 f588" name="f186"/>
                            <a:gd fmla="*/ 5419351 1 1725033" name="f587"/>
                            <a:gd fmla="*/ 10800000 1 f587" name="f586"/>
                            <a:gd fmla="*/ f586 f182 2" name="f585"/>
                            <a:gd fmla="tan 1 f585" name="f187"/>
                            <a:gd fmla="*/ f187 f187 1" name="f584"/>
                            <a:gd fmla="*/ 3 f584 1" name="f583"/>
                            <a:gd fmla="+- 4 f583 0" name="f582"/>
                            <a:gd fmla="sqrt f582" name="f581"/>
                            <a:gd fmla="+- f581 0 1" name="f580"/>
                            <a:gd fmla="*/ f186 f580 3" name="f188"/>
                            <a:gd fmla="*/ 5419351 1 1725033" name="f579"/>
                            <a:gd fmla="*/ f178 10800000 f579" name="f578"/>
                            <a:gd fmla="sin 1 f578" name="f189"/>
                            <a:gd fmla="*/ -1 f189 1" name="f190"/>
                            <a:gd fmla="*/ 5419351 1 1725033" name="f577"/>
                            <a:gd fmla="*/ f178 10800000 f577" name="f576"/>
                            <a:gd fmla="cos 1 f576" name="f191"/>
                            <a:gd fmla="*/ 5419351 1 1725033" name="f575"/>
                            <a:gd fmla="*/ f185 10800000 f575" name="f574"/>
                            <a:gd fmla="sin 1 f574" name="f192"/>
                            <a:gd fmla="*/ -1 f192 1" name="f193"/>
                            <a:gd fmla="*/ 5419351 1 1725033" name="f573"/>
                            <a:gd fmla="*/ f185 10800000 f573" name="f572"/>
                            <a:gd fmla="cos 1 f572" name="f194"/>
                            <a:gd fmla="*/ f183 f191 1" name="f571"/>
                            <a:gd fmla="+- f571 f169 0" name="f195"/>
                            <a:gd fmla="*/ f184 f189 1" name="f570"/>
                            <a:gd fmla="+- f570 f168 0" name="f196"/>
                            <a:gd fmla="*/ f183 f194 1" name="f569"/>
                            <a:gd fmla="+- f569 f169 0" name="f197"/>
                            <a:gd fmla="*/ f184 f192 1" name="f568"/>
                            <a:gd fmla="+- f568 f168 0" name="f198"/>
                            <a:gd fmla="*/ f188 f183 1" name="f567"/>
                            <a:gd fmla="*/ f567 f190 1" name="f566"/>
                            <a:gd fmla="+- f195 f566 0" name="f199"/>
                            <a:gd fmla="*/ f188 f184 1" name="f565"/>
                            <a:gd fmla="*/ f565 f191 1" name="f564"/>
                            <a:gd fmla="+- f196 f564 0" name="f200"/>
                            <a:gd fmla="*/ f188 f183 1" name="f563"/>
                            <a:gd fmla="*/ f563 f193 1" name="f562"/>
                            <a:gd fmla="+- f197 0 f562" name="f201"/>
                            <a:gd fmla="*/ f188 f184 1" name="f561"/>
                            <a:gd fmla="*/ f561 f194 1" name="f560"/>
                            <a:gd fmla="+- f198 0 f560" name="f202"/>
                            <a:gd fmla="val f1" name="f203"/>
                            <a:gd fmla="val f12" name="f204"/>
                            <a:gd fmla="val f0" name="f205"/>
                            <a:gd fmla="val f13" name="f206"/>
                            <a:gd fmla="+- f203 0 f205" name="f559"/>
                            <a:gd fmla="abs f559" name="f558"/>
                            <a:gd fmla="*/ 2 f558 1" name="f207"/>
                            <a:gd fmla="+- f204 0 f206" name="f557"/>
                            <a:gd fmla="abs f557" name="f556"/>
                            <a:gd fmla="*/ 2 f556 1" name="f208"/>
                            <a:gd fmla="+- f203 0 f205" name="f209"/>
                            <a:gd fmla="+- f204 0 f206" name="f210"/>
                            <a:gd fmla="*/ 5419351 1 1725033" name="f555"/>
                            <a:gd fmla="*/ f555 1 2" name="f211"/>
                            <a:gd fmla="*/ 3 f211 1" name="f212"/>
                            <a:gd fmla="*/ 5419351 1 1725033" name="f554"/>
                            <a:gd fmla="*/ f554 1 2" name="f213"/>
                            <a:gd fmla="?: f210 f211 f212" name="f214"/>
                            <a:gd fmla="?: f209 1 -1" name="f215"/>
                            <a:gd fmla="?: f209 -1 1" name="f216"/>
                            <a:gd fmla="?: f210 f215 f216" name="f217"/>
                            <a:gd fmla="*/ f217 f213 1" name="f218"/>
                            <a:gd fmla="*/ f207 1 2" name="f219"/>
                            <a:gd fmla="*/ f208 1 2" name="f220"/>
                            <a:gd fmla="+- f214 f218 0" name="f221"/>
                            <a:gd fmla="*/ 5419351 1 1725033" name="f553"/>
                            <a:gd fmla="*/ f218 10800000 f553" name="f552"/>
                            <a:gd fmla="sin 1 f552" name="f222"/>
                            <a:gd fmla="*/ 5419351 1 1725033" name="f551"/>
                            <a:gd fmla="*/ 10800000 1 f551" name="f550"/>
                            <a:gd fmla="*/ f550 f218 2" name="f549"/>
                            <a:gd fmla="tan 1 f549" name="f223"/>
                            <a:gd fmla="*/ f223 f223 1" name="f548"/>
                            <a:gd fmla="*/ 3 f548 1" name="f547"/>
                            <a:gd fmla="+- 4 f547 0" name="f546"/>
                            <a:gd fmla="sqrt f546" name="f545"/>
                            <a:gd fmla="+- f545 0 1" name="f544"/>
                            <a:gd fmla="*/ f222 f544 3" name="f224"/>
                            <a:gd fmla="*/ 5419351 1 1725033" name="f543"/>
                            <a:gd fmla="*/ f214 10800000 f543" name="f542"/>
                            <a:gd fmla="sin 1 f542" name="f225"/>
                            <a:gd fmla="*/ -1 f225 1" name="f226"/>
                            <a:gd fmla="*/ 5419351 1 1725033" name="f541"/>
                            <a:gd fmla="*/ f214 10800000 f541" name="f540"/>
                            <a:gd fmla="cos 1 f540" name="f227"/>
                            <a:gd fmla="*/ 5419351 1 1725033" name="f539"/>
                            <a:gd fmla="*/ f221 10800000 f539" name="f538"/>
                            <a:gd fmla="sin 1 f538" name="f228"/>
                            <a:gd fmla="*/ -1 f228 1" name="f229"/>
                            <a:gd fmla="*/ 5419351 1 1725033" name="f537"/>
                            <a:gd fmla="*/ f221 10800000 f537" name="f536"/>
                            <a:gd fmla="cos 1 f536" name="f230"/>
                            <a:gd fmla="*/ f219 f227 1" name="f535"/>
                            <a:gd fmla="+- f535 f203 0" name="f231"/>
                            <a:gd fmla="*/ f220 f225 1" name="f534"/>
                            <a:gd fmla="+- f534 f206 0" name="f232"/>
                            <a:gd fmla="*/ f219 f230 1" name="f533"/>
                            <a:gd fmla="+- f533 f203 0" name="f233"/>
                            <a:gd fmla="*/ f220 f228 1" name="f532"/>
                            <a:gd fmla="+- f532 f206 0" name="f234"/>
                            <a:gd fmla="*/ f224 f219 1" name="f531"/>
                            <a:gd fmla="*/ f531 f226 1" name="f530"/>
                            <a:gd fmla="+- f231 f530 0" name="f235"/>
                            <a:gd fmla="*/ f224 f220 1" name="f529"/>
                            <a:gd fmla="*/ f529 f227 1" name="f528"/>
                            <a:gd fmla="+- f232 f528 0" name="f236"/>
                            <a:gd fmla="*/ f224 f219 1" name="f527"/>
                            <a:gd fmla="*/ f527 f229 1" name="f526"/>
                            <a:gd fmla="+- f233 0 f526" name="f237"/>
                            <a:gd fmla="*/ f224 f220 1" name="f525"/>
                            <a:gd fmla="*/ f525 f230 1" name="f524"/>
                            <a:gd fmla="+- f234 0 f524" name="f238"/>
                            <a:gd fmla="val f233" name="f239"/>
                            <a:gd fmla="val f234" name="f240"/>
                            <a:gd fmla="val f1" name="f241"/>
                            <a:gd fmla="val f10" name="f242"/>
                            <a:gd fmla="+- f239 0 f241" name="f523"/>
                            <a:gd fmla="abs f523" name="f522"/>
                            <a:gd fmla="*/ 2 f522 1" name="f243"/>
                            <a:gd fmla="+- f240 0 f242" name="f521"/>
                            <a:gd fmla="abs f521" name="f520"/>
                            <a:gd fmla="*/ 2 f520 1" name="f244"/>
                            <a:gd fmla="+- f239 0 f241" name="f245"/>
                            <a:gd fmla="+- f240 0 f242" name="f246"/>
                            <a:gd fmla="val 0" name="f247"/>
                            <a:gd fmla="*/ 5419351 1 1725033" name="f248"/>
                            <a:gd fmla="*/ 5419351 1 1725033" name="f519"/>
                            <a:gd fmla="*/ f519 1 2" name="f249"/>
                            <a:gd fmla="?: f245 f247 f248" name="f250"/>
                            <a:gd fmla="?: f245 1 -1" name="f251"/>
                            <a:gd fmla="?: f245 -1 1" name="f252"/>
                            <a:gd fmla="?: f246 f252 f251" name="f253"/>
                            <a:gd fmla="*/ f253 f249 1" name="f254"/>
                            <a:gd fmla="*/ f243 1 2" name="f255"/>
                            <a:gd fmla="*/ f244 1 2" name="f256"/>
                            <a:gd fmla="+- f250 f254 0" name="f257"/>
                            <a:gd fmla="*/ 5419351 1 1725033" name="f518"/>
                            <a:gd fmla="*/ f254 10800000 f518" name="f517"/>
                            <a:gd fmla="sin 1 f517" name="f258"/>
                            <a:gd fmla="*/ 5419351 1 1725033" name="f516"/>
                            <a:gd fmla="*/ 10800000 1 f516" name="f515"/>
                            <a:gd fmla="*/ f515 f254 2" name="f514"/>
                            <a:gd fmla="tan 1 f514" name="f259"/>
                            <a:gd fmla="*/ f259 f259 1" name="f513"/>
                            <a:gd fmla="*/ 3 f513 1" name="f512"/>
                            <a:gd fmla="+- 4 f512 0" name="f511"/>
                            <a:gd fmla="sqrt f511" name="f510"/>
                            <a:gd fmla="+- f510 0 1" name="f509"/>
                            <a:gd fmla="*/ f258 f509 3" name="f260"/>
                            <a:gd fmla="*/ 5419351 1 1725033" name="f508"/>
                            <a:gd fmla="*/ f250 10800000 f508" name="f507"/>
                            <a:gd fmla="sin 1 f507" name="f261"/>
                            <a:gd fmla="*/ -1 f261 1" name="f262"/>
                            <a:gd fmla="*/ 5419351 1 1725033" name="f506"/>
                            <a:gd fmla="*/ f250 10800000 f506" name="f505"/>
                            <a:gd fmla="cos 1 f505" name="f263"/>
                            <a:gd fmla="*/ 5419351 1 1725033" name="f504"/>
                            <a:gd fmla="*/ f257 10800000 f504" name="f503"/>
                            <a:gd fmla="sin 1 f503" name="f264"/>
                            <a:gd fmla="*/ -1 f264 1" name="f265"/>
                            <a:gd fmla="*/ 5419351 1 1725033" name="f502"/>
                            <a:gd fmla="*/ f257 10800000 f502" name="f501"/>
                            <a:gd fmla="cos 1 f501" name="f266"/>
                            <a:gd fmla="*/ f255 f263 1" name="f500"/>
                            <a:gd fmla="+- f500 f241 0" name="f267"/>
                            <a:gd fmla="*/ f256 f261 1" name="f499"/>
                            <a:gd fmla="+- f499 f240 0" name="f268"/>
                            <a:gd fmla="*/ f255 f266 1" name="f498"/>
                            <a:gd fmla="+- f498 f241 0" name="f269"/>
                            <a:gd fmla="*/ f256 f264 1" name="f497"/>
                            <a:gd fmla="+- f497 f240 0" name="f270"/>
                            <a:gd fmla="*/ f260 f255 1" name="f496"/>
                            <a:gd fmla="*/ f496 f262 1" name="f495"/>
                            <a:gd fmla="+- f267 f495 0" name="f271"/>
                            <a:gd fmla="*/ f260 f256 1" name="f494"/>
                            <a:gd fmla="*/ f494 f263 1" name="f493"/>
                            <a:gd fmla="+- f268 f493 0" name="f272"/>
                            <a:gd fmla="*/ f260 f255 1" name="f492"/>
                            <a:gd fmla="*/ f492 f265 1" name="f491"/>
                            <a:gd fmla="+- f269 0 f491" name="f273"/>
                            <a:gd fmla="*/ f260 f256 1" name="f490"/>
                            <a:gd fmla="*/ f490 f266 1" name="f489"/>
                            <a:gd fmla="+- f270 0 f489" name="f274"/>
                            <a:gd fmla="val f5" name="f275"/>
                            <a:gd fmla="val f11" name="f276"/>
                            <a:gd fmla="val f6" name="f277"/>
                            <a:gd fmla="val f12" name="f278"/>
                            <a:gd fmla="+- f275 0 f277" name="f488"/>
                            <a:gd fmla="abs f488" name="f487"/>
                            <a:gd fmla="*/ 2 f487 1" name="f279"/>
                            <a:gd fmla="+- f276 0 f278" name="f486"/>
                            <a:gd fmla="abs f486" name="f485"/>
                            <a:gd fmla="*/ 2 f485 1" name="f280"/>
                            <a:gd fmla="+- f275 0 f277" name="f281"/>
                            <a:gd fmla="+- f276 0 f278" name="f282"/>
                            <a:gd fmla="val 0" name="f283"/>
                            <a:gd fmla="*/ 5419351 1 1725033" name="f284"/>
                            <a:gd fmla="*/ 5419351 1 1725033" name="f484"/>
                            <a:gd fmla="*/ f484 1 2" name="f285"/>
                            <a:gd fmla="?: f281 f283 f284" name="f286"/>
                            <a:gd fmla="?: f281 1 -1" name="f287"/>
                            <a:gd fmla="?: f281 -1 1" name="f288"/>
                            <a:gd fmla="?: f282 f288 f287" name="f289"/>
                            <a:gd fmla="*/ f289 f285 1" name="f290"/>
                            <a:gd fmla="*/ f279 1 2" name="f291"/>
                            <a:gd fmla="*/ f280 1 2" name="f292"/>
                            <a:gd fmla="+- f286 f290 0" name="f293"/>
                            <a:gd fmla="*/ 5419351 1 1725033" name="f483"/>
                            <a:gd fmla="*/ f290 10800000 f483" name="f482"/>
                            <a:gd fmla="sin 1 f482" name="f294"/>
                            <a:gd fmla="*/ 5419351 1 1725033" name="f481"/>
                            <a:gd fmla="*/ 10800000 1 f481" name="f480"/>
                            <a:gd fmla="*/ f480 f290 2" name="f479"/>
                            <a:gd fmla="tan 1 f479" name="f295"/>
                            <a:gd fmla="*/ f295 f295 1" name="f478"/>
                            <a:gd fmla="*/ 3 f478 1" name="f477"/>
                            <a:gd fmla="+- 4 f477 0" name="f476"/>
                            <a:gd fmla="sqrt f476" name="f475"/>
                            <a:gd fmla="+- f475 0 1" name="f474"/>
                            <a:gd fmla="*/ f294 f474 3" name="f296"/>
                            <a:gd fmla="*/ 5419351 1 1725033" name="f473"/>
                            <a:gd fmla="*/ f286 10800000 f473" name="f472"/>
                            <a:gd fmla="sin 1 f472" name="f297"/>
                            <a:gd fmla="*/ -1 f297 1" name="f298"/>
                            <a:gd fmla="*/ 5419351 1 1725033" name="f471"/>
                            <a:gd fmla="*/ f286 10800000 f471" name="f470"/>
                            <a:gd fmla="cos 1 f470" name="f299"/>
                            <a:gd fmla="*/ 5419351 1 1725033" name="f469"/>
                            <a:gd fmla="*/ f293 10800000 f469" name="f468"/>
                            <a:gd fmla="sin 1 f468" name="f300"/>
                            <a:gd fmla="*/ -1 f300 1" name="f301"/>
                            <a:gd fmla="*/ 5419351 1 1725033" name="f467"/>
                            <a:gd fmla="*/ f293 10800000 f467" name="f466"/>
                            <a:gd fmla="cos 1 f466" name="f302"/>
                            <a:gd fmla="*/ f291 f299 1" name="f465"/>
                            <a:gd fmla="+- f465 f277 0" name="f303"/>
                            <a:gd fmla="*/ f292 f297 1" name="f464"/>
                            <a:gd fmla="+- f464 f276 0" name="f304"/>
                            <a:gd fmla="*/ f291 f302 1" name="f463"/>
                            <a:gd fmla="+- f463 f277 0" name="f305"/>
                            <a:gd fmla="*/ f292 f300 1" name="f462"/>
                            <a:gd fmla="+- f462 f276 0" name="f306"/>
                            <a:gd fmla="*/ f296 f291 1" name="f461"/>
                            <a:gd fmla="*/ f461 f298 1" name="f460"/>
                            <a:gd fmla="+- f303 f460 0" name="f307"/>
                            <a:gd fmla="*/ f296 f292 1" name="f459"/>
                            <a:gd fmla="*/ f459 f299 1" name="f458"/>
                            <a:gd fmla="+- f304 f458 0" name="f308"/>
                            <a:gd fmla="*/ f296 f291 1" name="f457"/>
                            <a:gd fmla="*/ f457 f301 1" name="f456"/>
                            <a:gd fmla="+- f305 0 f456" name="f309"/>
                            <a:gd fmla="*/ f296 f292 1" name="f455"/>
                            <a:gd fmla="*/ f455 f302 1" name="f454"/>
                            <a:gd fmla="+- f306 0 f454" name="f310"/>
                            <a:gd fmla="val f8" name="f311"/>
                            <a:gd fmla="val f12" name="f312"/>
                            <a:gd fmla="val f9" name="f313"/>
                            <a:gd fmla="val f13" name="f314"/>
                            <a:gd fmla="+- f311 0 f313" name="f453"/>
                            <a:gd fmla="abs f453" name="f452"/>
                            <a:gd fmla="*/ 2 f452 1" name="f315"/>
                            <a:gd fmla="+- f312 0 f314" name="f451"/>
                            <a:gd fmla="abs f451" name="f450"/>
                            <a:gd fmla="*/ 2 f450 1" name="f316"/>
                            <a:gd fmla="+- f311 0 f313" name="f317"/>
                            <a:gd fmla="+- f312 0 f314" name="f318"/>
                            <a:gd fmla="*/ 5419351 1 1725033" name="f449"/>
                            <a:gd fmla="*/ f449 1 2" name="f319"/>
                            <a:gd fmla="*/ 3 f319 1" name="f320"/>
                            <a:gd fmla="*/ 5419351 1 1725033" name="f448"/>
                            <a:gd fmla="*/ f448 1 2" name="f321"/>
                            <a:gd fmla="?: f318 f319 f320" name="f322"/>
                            <a:gd fmla="?: f317 1 -1" name="f323"/>
                            <a:gd fmla="?: f317 -1 1" name="f324"/>
                            <a:gd fmla="?: f318 f323 f324" name="f325"/>
                            <a:gd fmla="*/ f325 f321 1" name="f326"/>
                            <a:gd fmla="*/ f315 1 2" name="f327"/>
                            <a:gd fmla="*/ f316 1 2" name="f328"/>
                            <a:gd fmla="+- f322 f326 0" name="f329"/>
                            <a:gd fmla="*/ 5419351 1 1725033" name="f447"/>
                            <a:gd fmla="*/ f326 10800000 f447" name="f446"/>
                            <a:gd fmla="sin 1 f446" name="f330"/>
                            <a:gd fmla="*/ 5419351 1 1725033" name="f445"/>
                            <a:gd fmla="*/ 10800000 1 f445" name="f444"/>
                            <a:gd fmla="*/ f444 f326 2" name="f443"/>
                            <a:gd fmla="tan 1 f443" name="f331"/>
                            <a:gd fmla="*/ f331 f331 1" name="f442"/>
                            <a:gd fmla="*/ 3 f442 1" name="f441"/>
                            <a:gd fmla="+- 4 f441 0" name="f440"/>
                            <a:gd fmla="sqrt f440" name="f439"/>
                            <a:gd fmla="+- f439 0 1" name="f438"/>
                            <a:gd fmla="*/ f330 f438 3" name="f332"/>
                            <a:gd fmla="*/ 5419351 1 1725033" name="f437"/>
                            <a:gd fmla="*/ f322 10800000 f437" name="f436"/>
                            <a:gd fmla="sin 1 f436" name="f333"/>
                            <a:gd fmla="*/ -1 f333 1" name="f334"/>
                            <a:gd fmla="*/ 5419351 1 1725033" name="f435"/>
                            <a:gd fmla="*/ f322 10800000 f435" name="f434"/>
                            <a:gd fmla="cos 1 f434" name="f335"/>
                            <a:gd fmla="*/ 5419351 1 1725033" name="f433"/>
                            <a:gd fmla="*/ f329 10800000 f433" name="f432"/>
                            <a:gd fmla="sin 1 f432" name="f336"/>
                            <a:gd fmla="*/ -1 f336 1" name="f337"/>
                            <a:gd fmla="*/ 5419351 1 1725033" name="f431"/>
                            <a:gd fmla="*/ f329 10800000 f431" name="f430"/>
                            <a:gd fmla="cos 1 f430" name="f338"/>
                            <a:gd fmla="*/ f327 f335 1" name="f429"/>
                            <a:gd fmla="+- f429 f311 0" name="f339"/>
                            <a:gd fmla="*/ f328 f333 1" name="f428"/>
                            <a:gd fmla="+- f428 f314 0" name="f340"/>
                            <a:gd fmla="*/ f327 f338 1" name="f427"/>
                            <a:gd fmla="+- f427 f311 0" name="f341"/>
                            <a:gd fmla="*/ f328 f336 1" name="f426"/>
                            <a:gd fmla="+- f426 f314 0" name="f342"/>
                            <a:gd fmla="*/ f332 f327 1" name="f425"/>
                            <a:gd fmla="*/ f425 f334 1" name="f424"/>
                            <a:gd fmla="+- f339 f424 0" name="f343"/>
                            <a:gd fmla="*/ f332 f328 1" name="f423"/>
                            <a:gd fmla="*/ f423 f335 1" name="f422"/>
                            <a:gd fmla="+- f340 f422 0" name="f344"/>
                            <a:gd fmla="*/ f332 f327 1" name="f421"/>
                            <a:gd fmla="*/ f421 f337 1" name="f420"/>
                            <a:gd fmla="+- f341 0 f420" name="f345"/>
                            <a:gd fmla="*/ f332 f328 1" name="f419"/>
                            <a:gd fmla="*/ f419 f338 1" name="f418"/>
                            <a:gd fmla="+- f342 0 f418" name="f346"/>
                            <a:gd fmla="val f341" name="f347"/>
                            <a:gd fmla="val f342" name="f348"/>
                            <a:gd fmla="val f8" name="f349"/>
                            <a:gd fmla="val f10" name="f350"/>
                            <a:gd fmla="+- f347 0 f349" name="f417"/>
                            <a:gd fmla="abs f417" name="f416"/>
                            <a:gd fmla="*/ 2 f416 1" name="f351"/>
                            <a:gd fmla="+- f348 0 f350" name="f415"/>
                            <a:gd fmla="abs f415" name="f414"/>
                            <a:gd fmla="*/ 2 f414 1" name="f352"/>
                            <a:gd fmla="+- f347 0 f349" name="f353"/>
                            <a:gd fmla="+- f348 0 f350" name="f354"/>
                            <a:gd fmla="val 0" name="f355"/>
                            <a:gd fmla="*/ 5419351 1 1725033" name="f356"/>
                            <a:gd fmla="*/ 5419351 1 1725033" name="f413"/>
                            <a:gd fmla="*/ f413 1 2" name="f357"/>
                            <a:gd fmla="?: f353 f355 f356" name="f358"/>
                            <a:gd fmla="?: f353 1 -1" name="f359"/>
                            <a:gd fmla="?: f353 -1 1" name="f360"/>
                            <a:gd fmla="?: f354 f360 f359" name="f361"/>
                            <a:gd fmla="*/ f361 f357 1" name="f362"/>
                            <a:gd fmla="*/ f351 1 2" name="f363"/>
                            <a:gd fmla="*/ f352 1 2" name="f364"/>
                            <a:gd fmla="+- f358 f362 0" name="f365"/>
                            <a:gd fmla="*/ 5419351 1 1725033" name="f412"/>
                            <a:gd fmla="*/ f362 10800000 f412" name="f411"/>
                            <a:gd fmla="sin 1 f411" name="f366"/>
                            <a:gd fmla="*/ 5419351 1 1725033" name="f410"/>
                            <a:gd fmla="*/ 10800000 1 f410" name="f409"/>
                            <a:gd fmla="*/ f409 f362 2" name="f408"/>
                            <a:gd fmla="tan 1 f408" name="f367"/>
                            <a:gd fmla="*/ f367 f367 1" name="f407"/>
                            <a:gd fmla="*/ 3 f407 1" name="f406"/>
                            <a:gd fmla="+- 4 f406 0" name="f405"/>
                            <a:gd fmla="sqrt f405" name="f404"/>
                            <a:gd fmla="+- f404 0 1" name="f403"/>
                            <a:gd fmla="*/ f366 f403 3" name="f368"/>
                            <a:gd fmla="*/ 5419351 1 1725033" name="f402"/>
                            <a:gd fmla="*/ f358 10800000 f402" name="f401"/>
                            <a:gd fmla="sin 1 f401" name="f369"/>
                            <a:gd fmla="*/ -1 f369 1" name="f370"/>
                            <a:gd fmla="*/ 5419351 1 1725033" name="f400"/>
                            <a:gd fmla="*/ f358 10800000 f400" name="f399"/>
                            <a:gd fmla="cos 1 f399" name="f371"/>
                            <a:gd fmla="*/ 5419351 1 1725033" name="f398"/>
                            <a:gd fmla="*/ f365 10800000 f398" name="f397"/>
                            <a:gd fmla="sin 1 f397" name="f372"/>
                            <a:gd fmla="*/ -1 f372 1" name="f373"/>
                            <a:gd fmla="*/ 5419351 1 1725033" name="f396"/>
                            <a:gd fmla="*/ f365 10800000 f396" name="f395"/>
                            <a:gd fmla="cos 1 f395" name="f374"/>
                            <a:gd fmla="*/ f363 f371 1" name="f394"/>
                            <a:gd fmla="+- f394 f349 0" name="f375"/>
                            <a:gd fmla="*/ f364 f369 1" name="f393"/>
                            <a:gd fmla="+- f393 f348 0" name="f376"/>
                            <a:gd fmla="*/ f363 f374 1" name="f392"/>
                            <a:gd fmla="+- f392 f349 0" name="f377"/>
                            <a:gd fmla="*/ f364 f372 1" name="f391"/>
                            <a:gd fmla="+- f391 f348 0" name="f378"/>
                            <a:gd fmla="*/ f368 f363 1" name="f390"/>
                            <a:gd fmla="*/ f390 f370 1" name="f389"/>
                            <a:gd fmla="+- f375 f389 0" name="f379"/>
                            <a:gd fmla="*/ f368 f364 1" name="f388"/>
                            <a:gd fmla="*/ f388 f371 1" name="f387"/>
                            <a:gd fmla="+- f376 f387 0" name="f380"/>
                            <a:gd fmla="*/ f368 f363 1" name="f386"/>
                            <a:gd fmla="*/ f386 f373 1" name="f385"/>
                            <a:gd fmla="+- f377 0 f385" name="f381"/>
                            <a:gd fmla="*/ f368 f364 1" name="f384"/>
                            <a:gd fmla="*/ f384 f374 1" name="f383"/>
                            <a:gd fmla="+- f378 0 f383" name="f382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f3" y="0"/>
                              </a:lnTo>
                              <a:cubicBezTo>
                                <a:pt x="f55" y="f56"/>
                                <a:pt x="f57" y="f58"/>
                                <a:pt x="f53" y="f54"/>
                              </a:cubicBezTo>
                              <a:lnTo>
                                <a:pt x="f4" y="f10"/>
                              </a:lnTo>
                              <a:lnTo>
                                <a:pt x="f5" y="f10"/>
                              </a:lnTo>
                              <a:lnTo>
                                <a:pt x="f5" y="f11"/>
                              </a:lnTo>
                              <a:cubicBezTo>
                                <a:pt x="f91" y="f92"/>
                                <a:pt x="f93" y="f94"/>
                                <a:pt x="f89" y="f90"/>
                              </a:cubicBezTo>
                              <a:lnTo>
                                <a:pt x="f21" y="0"/>
                              </a:lnTo>
                              <a:lnTo>
                                <a:pt x="f19" y="f15"/>
                              </a:lnTo>
                              <a:lnTo>
                                <a:pt x="f21" y="f16"/>
                              </a:lnTo>
                              <a:lnTo>
                                <a:pt x="f9" y="f16"/>
                              </a:lnTo>
                              <a:lnTo>
                                <a:pt x="f9" y="f17"/>
                              </a:lnTo>
                              <a:cubicBezTo>
                                <a:pt x="f127" y="f128"/>
                                <a:pt x="f129" y="f130"/>
                                <a:pt x="f125" y="f126"/>
                              </a:cubicBezTo>
                              <a:lnTo>
                                <a:pt x="f1" y="f22"/>
                              </a:lnTo>
                              <a:cubicBezTo>
                                <a:pt x="f163" y="f164"/>
                                <a:pt x="f165" y="f166"/>
                                <a:pt x="f161" y="f162"/>
                              </a:cubicBezTo>
                              <a:lnTo>
                                <a:pt x="f0" y="f16"/>
                              </a:lnTo>
                              <a:lnTo>
                                <a:pt x="0" y="f16"/>
                              </a:lnTo>
                              <a:lnTo>
                                <a:pt x="2700" y="f15"/>
                              </a:lnTo>
                              <a:close/>
                            </a:path>
                            <a:path fill="none" h="21600" stroke="true" w="21600">
                              <a:moveTo>
                                <a:pt x="f4" y="f11"/>
                              </a:moveTo>
                              <a:cubicBezTo>
                                <a:pt x="f199" y="f200"/>
                                <a:pt x="f201" y="f202"/>
                                <a:pt x="f197" y="f198"/>
                              </a:cubicBezTo>
                              <a:lnTo>
                                <a:pt x="f1" y="f12"/>
                              </a:lnTo>
                              <a:cubicBezTo>
                                <a:pt x="f235" y="f236"/>
                                <a:pt x="f237" y="f238"/>
                                <a:pt x="f233" y="f234"/>
                              </a:cubicBezTo>
                              <a:cubicBezTo>
                                <a:pt x="f271" y="f272"/>
                                <a:pt x="f273" y="f274"/>
                                <a:pt x="f269" y="f270"/>
                              </a:cubicBezTo>
                              <a:lnTo>
                                <a:pt x="f4" y="f10"/>
                              </a:lnTo>
                            </a:path>
                            <a:path fill="none" h="21600" stroke="true" w="21600">
                              <a:moveTo>
                                <a:pt x="f5" y="f11"/>
                              </a:moveTo>
                              <a:cubicBezTo>
                                <a:pt x="f307" y="f308"/>
                                <a:pt x="f309" y="f310"/>
                                <a:pt x="f305" y="f306"/>
                              </a:cubicBezTo>
                              <a:lnTo>
                                <a:pt x="f8" y="f12"/>
                              </a:lnTo>
                              <a:cubicBezTo>
                                <a:pt x="f343" y="f344"/>
                                <a:pt x="f345" y="f346"/>
                                <a:pt x="f341" y="f342"/>
                              </a:cubicBezTo>
                              <a:cubicBezTo>
                                <a:pt x="f379" y="f380"/>
                                <a:pt x="f381" y="f382"/>
                                <a:pt x="f377" y="f378"/>
                              </a:cubicBezTo>
                              <a:lnTo>
                                <a:pt x="f5" y="f10"/>
                              </a:lnTo>
                            </a:path>
                            <a:path fill="none" h="21600" stroke="true" w="21600">
                              <a:moveTo>
                                <a:pt x="f0" y="f13"/>
                              </a:moveTo>
                              <a:lnTo>
                                <a:pt x="f0" y="f16"/>
                              </a:lnTo>
                            </a:path>
                            <a:path fill="none" h="21600" stroke="true" w="21600">
                              <a:moveTo>
                                <a:pt x="f9" y="f13"/>
                              </a:moveTo>
                              <a:lnTo>
                                <a:pt x="f9" y="f1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DD020000">
                            <w:pPr>
                              <w:pStyle w:val="Style_2"/>
                              <w:widowControl w:val="1"/>
                              <w:ind/>
                              <w:jc w:val="center"/>
                              <w:rPr>
                                <w:rFonts w:ascii="Times New Roman" w:hAnsi="Times New Roman"/>
                                <w:color w:val="00B050"/>
                                <w:spacing w:val="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B050"/>
                                <w:spacing w:val="0"/>
                                <w:sz w:val="22"/>
                              </w:rPr>
                              <w:t>Экран</w:t>
                            </w:r>
                            <w:r>
                              <w:rPr>
                                <w:rFonts w:ascii="Times New Roman" w:hAnsi="Times New Roman"/>
                                <w:color w:val="00B050"/>
                                <w:spacing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B050"/>
                                <w:spacing w:val="0"/>
                                <w:sz w:val="22"/>
                              </w:rPr>
                              <w:t>настроения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color w:val="1903BD"/>
          <w:sz w:val="24"/>
        </w:rPr>
        <w:t xml:space="preserve">Фото </w:t>
      </w:r>
      <w:r>
        <w:rPr>
          <w:color w:val="1903BD"/>
          <w:sz w:val="24"/>
        </w:rPr>
        <w:t>–</w:t>
      </w:r>
      <w:r>
        <w:rPr>
          <w:color w:val="1903BD"/>
          <w:sz w:val="24"/>
        </w:rPr>
        <w:t xml:space="preserve"> </w:t>
      </w:r>
      <w:r>
        <w:rPr>
          <w:color w:val="1903BD"/>
          <w:sz w:val="24"/>
        </w:rPr>
        <w:t>приложении</w:t>
      </w:r>
    </w:p>
    <w:p w14:paraId="DE020000">
      <w:pPr>
        <w:rPr>
          <w:color w:val="1903BD"/>
          <w:sz w:val="24"/>
        </w:rPr>
      </w:pPr>
      <w:r>
        <w:rPr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2369820</wp:posOffset>
                </wp:positionH>
                <wp:positionV relativeFrom="paragraph">
                  <wp:posOffset>1986279</wp:posOffset>
                </wp:positionV>
                <wp:extent cx="1352550" cy="638175"/>
                <wp:wrapNone/>
                <wp:docPr hidden="false" id="25" name="Picture 2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513870">
                          <a:off x="0" y="0"/>
                          <a:ext cx="1352550" cy="638175"/>
                        </a:xfrm>
                        <a:custGeom>
                          <a:avLst>
                            <a:gd fmla="val 2809" name="modifier0"/>
                            <a:gd fmla="val 10800" name="modifier1"/>
                          </a:avLst>
                          <a:gdLst>
                            <a:gd fmla="val modifier0" name="f0"/>
                            <a:gd fmla="*/ f0 41 9" name="f1"/>
                            <a:gd fmla="*/ f0 23 9" name="f2"/>
                            <a:gd fmla="+- 0 0 f2" name="f3"/>
                            <a:gd fmla="+- 21600 0 modifier0" name="f4"/>
                            <a:gd fmla="+- 21600 0 f1" name="f5"/>
                            <a:gd fmla="+- 21600 0 f3" name="f6"/>
                            <a:gd fmla="+- modifier1 0 10800" name="f7"/>
                            <a:gd fmla="+- 21600 0 modifier1" name="f8"/>
                            <a:gd fmla="*/ f8 2 3" name="f9"/>
                            <a:gd fmla="*/ f8 4 3" name="f10"/>
                            <a:gd fmla="*/ f8 2 1" name="f11"/>
                            <a:gd fmla="+- 21600 0 f9" name="f12"/>
                            <a:gd fmla="+- 21600 0 f10" name="f13"/>
                            <a:gd fmla="+- 21600 0 f11" name="f14"/>
                            <a:gd fmla="*/ modifier1 2 3" name="f15"/>
                            <a:gd fmla="*/ modifier1 4 3" name="f16"/>
                            <a:gd fmla="*/ modifier1 2 1" name="f17"/>
                            <a:gd fmla="+- 21600 0 f15" name="f18"/>
                            <a:gd fmla="+- 21600 0 f16" name="f19"/>
                            <a:gd fmla="+- 21600 0 f17" name="f20"/>
                            <a:gd fmla="?: f7 f14 0" name="f21"/>
                            <a:gd fmla="?: f7 f13 f15" name="f22"/>
                            <a:gd fmla="?: f7 f12 f16" name="f23"/>
                            <a:gd fmla="?: f7 21600 f17" name="f24"/>
                            <a:gd fmla="?: f7 0 f20" name="f25"/>
                            <a:gd fmla="?: f7 f9 f19" name="f26"/>
                            <a:gd fmla="?: f7 f10 f18" name="f27"/>
                            <a:gd fmla="?: f7 f11 21600" name="f28"/>
                            <a:gd fmla="+- f24 0 f21" name="f29"/>
                            <a:gd fmla="+- f4 0 f0" name="f30"/>
                            <a:gd fmla="max f21 f25" name="f31"/>
                            <a:gd fmla="min f24 f28" name="f32"/>
                            <a:gd fmla="*/ f0 2 1" name="f33"/>
                            <a:gd fmla="+- 21600 0 f33" name="f34"/>
                            <a:gd fmla="+/ f26 f27 2" name="f35"/>
                            <a:gd fmla="+/ f24 f28 2" name="f36"/>
                            <a:gd fmla="+/ f22 f23 2" name="f37"/>
                            <a:gd fmla="+/ f21 f25 2" name="f38"/>
                            <a:gd fmla="val f31" name="ODFTextRectL"/>
                            <a:gd fmla="val f33" name="ODFTextRectT"/>
                            <a:gd fmla="val f32" name="ODFTextRectR"/>
                            <a:gd fmla="val f34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f28" y="f0"/>
                              </a:moveTo>
                              <a:cubicBezTo>
                                <a:pt x="f27" y="f1"/>
                                <a:pt x="f26" y="f3"/>
                                <a:pt x="f25" y="f0"/>
                              </a:cubicBezTo>
                              <a:lnTo>
                                <a:pt x="f21" y="f4"/>
                              </a:lnTo>
                              <a:cubicBezTo>
                                <a:pt x="f22" y="f5"/>
                                <a:pt x="f23" y="f6"/>
                                <a:pt x="f24" y="f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DF020000">
                            <w:pPr>
                              <w:pStyle w:val="Style_2"/>
                              <w:rPr>
                                <w:rFonts w:asciiTheme="minorAscii" w:hAnsiTheme="minorHAnsi"/>
                                <w:color w:val="FF0000"/>
                                <w:spacing w:val="0"/>
                                <w:sz w:val="22"/>
                              </w:rPr>
                            </w:pPr>
                            <w:r>
                              <w:rPr>
                                <w:rFonts w:asciiTheme="minorAscii" w:hAnsiTheme="minorHAnsi"/>
                                <w:color w:val="000000"/>
                                <w:spacing w:val="0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Theme="minorAscii" w:hAnsiTheme="minorHAnsi"/>
                                <w:color w:val="FF0000"/>
                                <w:spacing w:val="0"/>
                                <w:sz w:val="22"/>
                              </w:rPr>
                              <w:t>Знаменная группа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sz w:val="24"/>
        </w:rPr>
        <w:t xml:space="preserve">  </w:t>
      </w:r>
      <w:r>
        <w:rPr>
          <w:sz w:val="24"/>
        </w:rPr>
        <w:drawing>
          <wp:inline>
            <wp:extent cx="1866900" cy="1866900"/>
            <wp:effectExtent b="64148" l="64148" r="64148" t="64148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21354801">
                      <a:ext cx="1866900" cy="18669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</w:t>
      </w:r>
      <w:r>
        <w:rPr>
          <w:sz w:val="24"/>
        </w:rPr>
        <w:drawing>
          <wp:inline>
            <wp:extent cx="1295400" cy="1885950"/>
            <wp:effectExtent b="95652" l="149627" r="149627" t="95652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3"/>
                    <a:srcRect b="0" l="29205" r="25852" t="0"/>
                    <a:stretch/>
                  </pic:blipFill>
                  <pic:spPr>
                    <a:xfrm flipH="false" flipV="false" rot="21017976">
                      <a:ext cx="1295400" cy="18859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</w:t>
      </w:r>
      <w:r>
        <w:rPr>
          <w:sz w:val="24"/>
        </w:rPr>
        <w:drawing>
          <wp:inline>
            <wp:extent cx="1821849" cy="1532011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1821849" cy="1532011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</w:t>
      </w:r>
      <w:r>
        <w:rPr>
          <w:sz w:val="24"/>
        </w:rPr>
        <w:t xml:space="preserve">      </w:t>
      </w:r>
    </w:p>
    <w:p w14:paraId="E0020000">
      <w:pPr>
        <w:rPr>
          <w:sz w:val="24"/>
        </w:rPr>
      </w:pPr>
    </w:p>
    <w:p w14:paraId="E1020000">
      <w:r>
        <w:t xml:space="preserve">  </w:t>
      </w:r>
      <w:r>
        <w:drawing>
          <wp:inline>
            <wp:extent cx="1685806" cy="1583055"/>
            <wp:effectExtent b="87966" l="81999" r="81999" t="87966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21220849">
                      <a:ext cx="1685806" cy="158305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 </w:t>
      </w:r>
      <w:r>
        <w:t xml:space="preserve">    </w:t>
      </w:r>
      <w:r>
        <w:drawing>
          <wp:inline>
            <wp:extent cx="1266373" cy="1274597"/>
            <wp:effectExtent b="134459" l="135578" r="135578" t="134459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6"/>
                    <a:srcRect b="2421" l="12397" r="17758" t="27231"/>
                    <a:stretch/>
                  </pic:blipFill>
                  <pic:spPr>
                    <a:xfrm flipH="false" flipV="false" rot="841559">
                      <a:ext cx="1266373" cy="1274597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</w:t>
      </w:r>
      <w:r>
        <w:t xml:space="preserve">       </w:t>
      </w:r>
      <w:r>
        <w:drawing>
          <wp:inline>
            <wp:extent cx="1697002" cy="1352024"/>
            <wp:effectExtent b="134712" l="102793" r="102793" t="134712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7"/>
                    <a:srcRect b="13918" l="0" r="0" t="6354"/>
                    <a:stretch/>
                  </pic:blipFill>
                  <pic:spPr>
                    <a:xfrm flipH="false" flipV="false" rot="588735">
                      <a:ext cx="1697002" cy="13520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2020000">
      <w:pPr>
        <w:widowControl w:val="1"/>
        <w:ind/>
        <w:jc w:val="center"/>
        <w:rPr>
          <w:rFonts w:ascii="Times New Roman" w:hAnsi="Times New Roman"/>
          <w:b w:val="1"/>
          <w:i w:val="1"/>
          <w:color w:val="7030A0"/>
          <w:sz w:val="24"/>
        </w:rPr>
      </w:pPr>
      <w:r>
        <w:rPr>
          <w:rFonts w:ascii="Times New Roman" w:hAnsi="Times New Roman"/>
          <w:b w:val="1"/>
          <w:i w:val="1"/>
          <w:color w:val="7030A0"/>
        </w:rPr>
        <w:t xml:space="preserve">Т А Н </w:t>
      </w:r>
      <w:r>
        <w:rPr>
          <w:rFonts w:ascii="Times New Roman" w:hAnsi="Times New Roman"/>
          <w:b w:val="1"/>
          <w:i w:val="1"/>
          <w:color w:val="7030A0"/>
        </w:rPr>
        <w:t>Ц</w:t>
      </w:r>
      <w:r>
        <w:rPr>
          <w:rFonts w:ascii="Times New Roman" w:hAnsi="Times New Roman"/>
          <w:b w:val="1"/>
          <w:i w:val="1"/>
          <w:color w:val="7030A0"/>
        </w:rPr>
        <w:t xml:space="preserve"> Е В А Л Ь Н Ы Й     М А Р А Ф О Н</w:t>
      </w:r>
    </w:p>
    <w:p w14:paraId="E3020000">
      <w:r>
        <w:drawing>
          <wp:inline>
            <wp:extent cx="1533525" cy="1438275"/>
            <wp:effectExtent b="51938" l="48485" r="48485" t="51938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21359023">
                      <a:ext cx="1533525" cy="143827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  </w:t>
      </w:r>
      <w:r>
        <w:t xml:space="preserve">  </w:t>
      </w:r>
      <w:r>
        <w:drawing>
          <wp:inline>
            <wp:extent cx="1809750" cy="1809750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true" flipV="false" rot="0">
                      <a:ext cx="1809750" cy="180975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    </w:t>
      </w:r>
      <w:r>
        <w:drawing>
          <wp:inline>
            <wp:extent cx="1819275" cy="1596050"/>
            <wp:effectExtent b="101498" l="87588" r="87588" t="101498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405483">
                      <a:ext cx="1819275" cy="15960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4020000">
      <w:pPr>
        <w:widowControl w:val="1"/>
        <w:ind/>
        <w:jc w:val="center"/>
        <w:rPr>
          <w:rFonts w:ascii="Times New Roman" w:hAnsi="Times New Roman"/>
          <w:b w:val="1"/>
          <w:i w:val="1"/>
          <w:color w:val="FF0000"/>
        </w:rPr>
      </w:pPr>
      <w:r>
        <w:rPr>
          <w:rFonts w:ascii="Times New Roman" w:hAnsi="Times New Roman"/>
          <w:b w:val="1"/>
          <w:i w:val="1"/>
          <w:color w:val="FF0000"/>
        </w:rPr>
        <w:t>П</w:t>
      </w:r>
      <w:r>
        <w:rPr>
          <w:rFonts w:ascii="Times New Roman" w:hAnsi="Times New Roman"/>
          <w:b w:val="1"/>
          <w:i w:val="1"/>
          <w:color w:val="FF0000"/>
        </w:rPr>
        <w:t xml:space="preserve"> О Д Г О Т </w:t>
      </w:r>
      <w:r>
        <w:rPr>
          <w:rFonts w:ascii="Times New Roman" w:hAnsi="Times New Roman"/>
          <w:b w:val="1"/>
          <w:i w:val="1"/>
          <w:color w:val="FF0000"/>
        </w:rPr>
        <w:t xml:space="preserve">О В И Т Е Л Ь Н Ы Й    Э Т А П     </w:t>
      </w:r>
      <w:r>
        <w:rPr>
          <w:rFonts w:ascii="Times New Roman" w:hAnsi="Times New Roman"/>
          <w:b w:val="1"/>
          <w:i w:val="1"/>
          <w:color w:val="FF0000"/>
        </w:rPr>
        <w:t>«РАБОЧИЕ ГРУППЫ В ДЕЙСТВИИ!»</w:t>
      </w:r>
    </w:p>
    <w:p w14:paraId="E5020000">
      <w:r>
        <w:drawing>
          <wp:inline>
            <wp:extent cx="1562100" cy="1562100"/>
            <wp:effectExtent b="63409" l="63409" r="63409" t="63409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21308179">
                      <a:ext cx="1562100" cy="15621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</w:t>
      </w:r>
      <w:r>
        <w:drawing>
          <wp:inline>
            <wp:extent cx="2037715" cy="1133120"/>
            <wp:effectExtent b="0" l="0" r="0" t="0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12"/>
                    <a:srcRect b="16339" l="0" r="0" t="43116"/>
                    <a:stretch/>
                  </pic:blipFill>
                  <pic:spPr>
                    <a:xfrm flipH="false" flipV="false" rot="0">
                      <a:ext cx="2037715" cy="113312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</w:t>
      </w:r>
      <w:r>
        <w:t xml:space="preserve"> </w:t>
      </w:r>
      <w:r>
        <w:drawing>
          <wp:inline>
            <wp:extent cx="1962150" cy="1435878"/>
            <wp:effectExtent b="185885" l="126349" r="126349" t="185885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13"/>
                    <a:srcRect b="0" l="0" r="8688" t="33132"/>
                    <a:stretch/>
                  </pic:blipFill>
                  <pic:spPr>
                    <a:xfrm flipH="false" flipV="false" rot="709824">
                      <a:ext cx="1962150" cy="143587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6020000"/>
    <w:p w14:paraId="E7020000"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3312795</wp:posOffset>
                </wp:positionH>
                <wp:positionV relativeFrom="paragraph">
                  <wp:posOffset>1682750</wp:posOffset>
                </wp:positionV>
                <wp:extent cx="1457325" cy="400050"/>
                <wp:wrapNone/>
                <wp:docPr hidden="false" id="50" name="Picture 5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57325" cy="400050"/>
                        </a:xfrm>
                        <a:custGeom>
                          <a:avLst>
                            <a:gd fmla="val 2809" name="modifier0"/>
                            <a:gd fmla="val 10800" name="modifier1"/>
                          </a:avLst>
                          <a:gdLst>
                            <a:gd fmla="val modifier0" name="f0"/>
                            <a:gd fmla="*/ f0 41 9" name="f1"/>
                            <a:gd fmla="*/ f0 23 9" name="f2"/>
                            <a:gd fmla="+- 0 0 f2" name="f3"/>
                            <a:gd fmla="+- 21600 0 modifier0" name="f4"/>
                            <a:gd fmla="+- 21600 0 f1" name="f5"/>
                            <a:gd fmla="+- 21600 0 f3" name="f6"/>
                            <a:gd fmla="+- modifier1 0 10800" name="f7"/>
                            <a:gd fmla="+- 21600 0 modifier1" name="f8"/>
                            <a:gd fmla="*/ f8 2 3" name="f9"/>
                            <a:gd fmla="*/ f8 4 3" name="f10"/>
                            <a:gd fmla="*/ f8 2 1" name="f11"/>
                            <a:gd fmla="+- 21600 0 f9" name="f12"/>
                            <a:gd fmla="+- 21600 0 f10" name="f13"/>
                            <a:gd fmla="+- 21600 0 f11" name="f14"/>
                            <a:gd fmla="*/ modifier1 2 3" name="f15"/>
                            <a:gd fmla="*/ modifier1 4 3" name="f16"/>
                            <a:gd fmla="*/ modifier1 2 1" name="f17"/>
                            <a:gd fmla="+- 21600 0 f15" name="f18"/>
                            <a:gd fmla="+- 21600 0 f16" name="f19"/>
                            <a:gd fmla="+- 21600 0 f17" name="f20"/>
                            <a:gd fmla="?: f7 f14 0" name="f21"/>
                            <a:gd fmla="?: f7 f13 f15" name="f22"/>
                            <a:gd fmla="?: f7 f12 f16" name="f23"/>
                            <a:gd fmla="?: f7 21600 f17" name="f24"/>
                            <a:gd fmla="?: f7 0 f20" name="f25"/>
                            <a:gd fmla="?: f7 f9 f19" name="f26"/>
                            <a:gd fmla="?: f7 f10 f18" name="f27"/>
                            <a:gd fmla="?: f7 f11 21600" name="f28"/>
                            <a:gd fmla="+- f24 0 f21" name="f29"/>
                            <a:gd fmla="+- f4 0 f0" name="f30"/>
                            <a:gd fmla="max f21 f25" name="f31"/>
                            <a:gd fmla="min f24 f28" name="f32"/>
                            <a:gd fmla="*/ f0 2 1" name="f33"/>
                            <a:gd fmla="+- 21600 0 f33" name="f34"/>
                            <a:gd fmla="+/ f26 f27 2" name="f35"/>
                            <a:gd fmla="+/ f24 f28 2" name="f36"/>
                            <a:gd fmla="+/ f22 f23 2" name="f37"/>
                            <a:gd fmla="+/ f21 f25 2" name="f38"/>
                            <a:gd fmla="val f31" name="ODFTextRectL"/>
                            <a:gd fmla="val f33" name="ODFTextRectT"/>
                            <a:gd fmla="val f32" name="ODFTextRectR"/>
                            <a:gd fmla="val f34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f28" y="f0"/>
                              </a:moveTo>
                              <a:cubicBezTo>
                                <a:pt x="f27" y="f1"/>
                                <a:pt x="f26" y="f3"/>
                                <a:pt x="f25" y="f0"/>
                              </a:cubicBezTo>
                              <a:lnTo>
                                <a:pt x="f21" y="f4"/>
                              </a:lnTo>
                              <a:cubicBezTo>
                                <a:pt x="f22" y="f5"/>
                                <a:pt x="f23" y="f6"/>
                                <a:pt x="f24" y="f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E8020000">
                            <w:pPr>
                              <w:pStyle w:val="Style_2"/>
                              <w:rPr>
                                <w:rFonts w:asciiTheme="minorAscii" w:hAnsiTheme="minorHAnsi"/>
                                <w:b w:val="1"/>
                                <w:i w:val="1"/>
                                <w:color w:val="FF0000"/>
                                <w:spacing w:val="0"/>
                                <w:sz w:val="22"/>
                              </w:rPr>
                            </w:pPr>
                            <w:r>
                              <w:rPr>
                                <w:rFonts w:asciiTheme="minorAscii" w:hAnsiTheme="minorHAnsi"/>
                                <w:b w:val="1"/>
                                <w:i w:val="1"/>
                                <w:color w:val="FF0000"/>
                                <w:spacing w:val="0"/>
                                <w:sz w:val="22"/>
                              </w:rPr>
                              <w:t xml:space="preserve">  Патриот - Эрудит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7620</wp:posOffset>
                </wp:positionH>
                <wp:positionV relativeFrom="paragraph">
                  <wp:posOffset>1682750</wp:posOffset>
                </wp:positionV>
                <wp:extent cx="1114425" cy="504825"/>
                <wp:wrapNone/>
                <wp:docPr hidden="false" id="51" name="Picture 5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14425" cy="504825"/>
                        </a:xfrm>
                        <a:custGeom>
                          <a:avLst>
                            <a:gd fmla="val 2809" name="modifier0"/>
                            <a:gd fmla="val 10800" name="modifier1"/>
                          </a:avLst>
                          <a:gdLst>
                            <a:gd fmla="val modifier0" name="f0"/>
                            <a:gd fmla="*/ f0 41 9" name="f1"/>
                            <a:gd fmla="*/ f0 23 9" name="f2"/>
                            <a:gd fmla="+- 0 0 f2" name="f3"/>
                            <a:gd fmla="+- 21600 0 modifier0" name="f4"/>
                            <a:gd fmla="+- 21600 0 f1" name="f5"/>
                            <a:gd fmla="+- 21600 0 f3" name="f6"/>
                            <a:gd fmla="+- modifier1 0 10800" name="f7"/>
                            <a:gd fmla="+- 21600 0 modifier1" name="f8"/>
                            <a:gd fmla="*/ f8 2 3" name="f9"/>
                            <a:gd fmla="*/ f8 4 3" name="f10"/>
                            <a:gd fmla="*/ f8 2 1" name="f11"/>
                            <a:gd fmla="+- 21600 0 f9" name="f12"/>
                            <a:gd fmla="+- 21600 0 f10" name="f13"/>
                            <a:gd fmla="+- 21600 0 f11" name="f14"/>
                            <a:gd fmla="*/ modifier1 2 3" name="f15"/>
                            <a:gd fmla="*/ modifier1 4 3" name="f16"/>
                            <a:gd fmla="*/ modifier1 2 1" name="f17"/>
                            <a:gd fmla="+- 21600 0 f15" name="f18"/>
                            <a:gd fmla="+- 21600 0 f16" name="f19"/>
                            <a:gd fmla="+- 21600 0 f17" name="f20"/>
                            <a:gd fmla="?: f7 f14 0" name="f21"/>
                            <a:gd fmla="?: f7 f13 f15" name="f22"/>
                            <a:gd fmla="?: f7 f12 f16" name="f23"/>
                            <a:gd fmla="?: f7 21600 f17" name="f24"/>
                            <a:gd fmla="?: f7 0 f20" name="f25"/>
                            <a:gd fmla="?: f7 f9 f19" name="f26"/>
                            <a:gd fmla="?: f7 f10 f18" name="f27"/>
                            <a:gd fmla="?: f7 f11 21600" name="f28"/>
                            <a:gd fmla="+- f24 0 f21" name="f29"/>
                            <a:gd fmla="+- f4 0 f0" name="f30"/>
                            <a:gd fmla="max f21 f25" name="f31"/>
                            <a:gd fmla="min f24 f28" name="f32"/>
                            <a:gd fmla="*/ f0 2 1" name="f33"/>
                            <a:gd fmla="+- 21600 0 f33" name="f34"/>
                            <a:gd fmla="+/ f26 f27 2" name="f35"/>
                            <a:gd fmla="+/ f24 f28 2" name="f36"/>
                            <a:gd fmla="+/ f22 f23 2" name="f37"/>
                            <a:gd fmla="+/ f21 f25 2" name="f38"/>
                            <a:gd fmla="val f31" name="ODFTextRectL"/>
                            <a:gd fmla="val f33" name="ODFTextRectT"/>
                            <a:gd fmla="val f32" name="ODFTextRectR"/>
                            <a:gd fmla="val f34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f28" y="f0"/>
                              </a:moveTo>
                              <a:cubicBezTo>
                                <a:pt x="f27" y="f1"/>
                                <a:pt x="f26" y="f3"/>
                                <a:pt x="f25" y="f0"/>
                              </a:cubicBezTo>
                              <a:lnTo>
                                <a:pt x="f21" y="f4"/>
                              </a:lnTo>
                              <a:cubicBezTo>
                                <a:pt x="f22" y="f5"/>
                                <a:pt x="f23" y="f6"/>
                                <a:pt x="f24" y="f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E9020000">
                            <w:pPr>
                              <w:pStyle w:val="Style_2"/>
                              <w:rPr>
                                <w:rFonts w:ascii="Times New Roman" w:hAnsi="Times New Roman"/>
                                <w:b w:val="1"/>
                                <w:color w:val="FF0000"/>
                                <w:spacing w:val="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0000"/>
                                <w:spacing w:val="0"/>
                                <w:sz w:val="22"/>
                              </w:rPr>
                              <w:t>День России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 xml:space="preserve"> </w:t>
      </w:r>
      <w:r>
        <w:drawing>
          <wp:inline>
            <wp:extent cx="1857375" cy="1857375"/>
            <wp:effectExtent b="59212" l="59212" r="59212" t="59212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21373165">
                      <a:ext cx="1857375" cy="185737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</w:t>
      </w:r>
      <w:r>
        <w:t xml:space="preserve"> </w:t>
      </w:r>
      <w:r>
        <w:drawing>
          <wp:inline>
            <wp:extent cx="1752600" cy="1752600"/>
            <wp:effectExtent b="104728" l="104728" r="104728" t="104728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440201">
                      <a:ext cx="1752600" cy="17526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       </w:t>
      </w:r>
      <w:r>
        <w:drawing>
          <wp:inline>
            <wp:extent cx="1480326" cy="1480326"/>
            <wp:effectExtent b="46156" l="46156" r="46156" t="46156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21378324">
                      <a:ext cx="1480326" cy="148032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A020000"/>
    <w:p w14:paraId="EB020000">
      <w:pPr>
        <w:widowControl w:val="1"/>
        <w:ind/>
        <w:jc w:val="center"/>
        <w:rPr>
          <w:rFonts w:ascii="Times New Roman" w:hAnsi="Times New Roman"/>
          <w:b w:val="1"/>
          <w:i w:val="1"/>
          <w:color w:val="009900"/>
        </w:rPr>
      </w:pPr>
      <w:r>
        <w:rPr>
          <w:rFonts w:ascii="Times New Roman" w:hAnsi="Times New Roman"/>
          <w:b w:val="1"/>
          <w:i w:val="1"/>
          <w:color w:val="009900"/>
        </w:rPr>
        <w:t>Э К</w:t>
      </w:r>
      <w:r>
        <w:rPr>
          <w:rFonts w:ascii="Times New Roman" w:hAnsi="Times New Roman"/>
          <w:b w:val="1"/>
          <w:i w:val="1"/>
          <w:color w:val="009900"/>
        </w:rPr>
        <w:t xml:space="preserve"> О Л О Г И Ч Е С К </w:t>
      </w:r>
      <w:r>
        <w:rPr>
          <w:rFonts w:ascii="Times New Roman" w:hAnsi="Times New Roman"/>
          <w:b w:val="1"/>
          <w:i w:val="1"/>
          <w:color w:val="009900"/>
        </w:rPr>
        <w:t>И Й</w:t>
      </w:r>
      <w:r>
        <w:rPr>
          <w:rFonts w:ascii="Times New Roman" w:hAnsi="Times New Roman"/>
          <w:b w:val="1"/>
          <w:i w:val="1"/>
          <w:color w:val="009900"/>
        </w:rPr>
        <w:t xml:space="preserve">   Д Е С А Н Т</w:t>
      </w:r>
    </w:p>
    <w:p w14:paraId="EC020000">
      <w:r>
        <w:drawing>
          <wp:inline>
            <wp:extent cx="1774825" cy="1485900"/>
            <wp:effectExtent b="76973" l="63362" r="63362" t="76973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17"/>
                    <a:srcRect b="27854" l="13029" r="23220" t="35497"/>
                    <a:stretch/>
                  </pic:blipFill>
                  <pic:spPr>
                    <a:xfrm flipH="false" flipV="false" rot="21289672">
                      <a:ext cx="1774825" cy="14859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2074545</wp:posOffset>
            </wp:positionH>
            <wp:positionV relativeFrom="paragraph">
              <wp:posOffset>2076450</wp:posOffset>
            </wp:positionV>
            <wp:extent cx="1590675" cy="1590675"/>
            <wp:effectExtent b="0" l="0" r="0" t="0"/>
            <wp:wrapSquare distB="0" distL="114300" distR="114300" distT="0" wrapText="bothSides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1590675" cy="1590675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           </w:t>
      </w:r>
      <w:r>
        <w:t xml:space="preserve"> </w:t>
      </w:r>
      <w:r>
        <w:drawing>
          <wp:inline>
            <wp:extent cx="1581150" cy="1554943"/>
            <wp:effectExtent b="0" l="0" r="0" t="0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19"/>
                    <a:srcRect b="20128" l="27225" r="25393" t="58903"/>
                    <a:stretch/>
                  </pic:blipFill>
                  <pic:spPr>
                    <a:xfrm flipH="false" flipV="false" rot="0">
                      <a:ext cx="1581150" cy="1554943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          </w:t>
      </w:r>
      <w:r>
        <w:drawing>
          <wp:inline>
            <wp:extent cx="1559362" cy="1448885"/>
            <wp:effectExtent b="153170" l="139731" r="139731" t="153170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759052">
                      <a:ext cx="1559362" cy="144888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                </w:t>
      </w:r>
    </w:p>
    <w:p w14:paraId="ED020000"/>
    <w:p w14:paraId="EE020000">
      <w:r>
        <w:drawing>
          <wp:inline>
            <wp:extent cx="1647825" cy="1647825"/>
            <wp:effectExtent b="0" l="0" r="0" t="0"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1647825" cy="164782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drawing>
          <wp:inline>
            <wp:extent cx="1638300" cy="1638300"/>
            <wp:effectExtent b="127395" l="127395" r="127395" t="127395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587597">
                      <a:ext cx="1638300" cy="1638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F020000"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74295</wp:posOffset>
                </wp:positionH>
                <wp:positionV relativeFrom="paragraph">
                  <wp:posOffset>38735</wp:posOffset>
                </wp:positionV>
                <wp:extent cx="1609725" cy="571500"/>
                <wp:wrapNone/>
                <wp:docPr hidden="false" id="70" name="Picture 7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609725" cy="571500"/>
                        </a:xfrm>
                        <a:custGeom>
                          <a:avLst>
                            <a:gd fmla="val 2809" name="modifier0"/>
                            <a:gd fmla="val 10800" name="modifier1"/>
                          </a:avLst>
                          <a:gdLst>
                            <a:gd fmla="val modifier0" name="f0"/>
                            <a:gd fmla="*/ f0 41 9" name="f1"/>
                            <a:gd fmla="*/ f0 23 9" name="f2"/>
                            <a:gd fmla="+- 0 0 f2" name="f3"/>
                            <a:gd fmla="+- 21600 0 modifier0" name="f4"/>
                            <a:gd fmla="+- 21600 0 f1" name="f5"/>
                            <a:gd fmla="+- 21600 0 f3" name="f6"/>
                            <a:gd fmla="+- modifier1 0 10800" name="f7"/>
                            <a:gd fmla="+- 21600 0 modifier1" name="f8"/>
                            <a:gd fmla="*/ f8 2 3" name="f9"/>
                            <a:gd fmla="*/ f8 4 3" name="f10"/>
                            <a:gd fmla="*/ f8 2 1" name="f11"/>
                            <a:gd fmla="+- 21600 0 f9" name="f12"/>
                            <a:gd fmla="+- 21600 0 f10" name="f13"/>
                            <a:gd fmla="+- 21600 0 f11" name="f14"/>
                            <a:gd fmla="*/ modifier1 2 3" name="f15"/>
                            <a:gd fmla="*/ modifier1 4 3" name="f16"/>
                            <a:gd fmla="*/ modifier1 2 1" name="f17"/>
                            <a:gd fmla="+- 21600 0 f15" name="f18"/>
                            <a:gd fmla="+- 21600 0 f16" name="f19"/>
                            <a:gd fmla="+- 21600 0 f17" name="f20"/>
                            <a:gd fmla="?: f7 f14 0" name="f21"/>
                            <a:gd fmla="?: f7 f13 f15" name="f22"/>
                            <a:gd fmla="?: f7 f12 f16" name="f23"/>
                            <a:gd fmla="?: f7 21600 f17" name="f24"/>
                            <a:gd fmla="?: f7 0 f20" name="f25"/>
                            <a:gd fmla="?: f7 f9 f19" name="f26"/>
                            <a:gd fmla="?: f7 f10 f18" name="f27"/>
                            <a:gd fmla="?: f7 f11 21600" name="f28"/>
                            <a:gd fmla="+- f24 0 f21" name="f29"/>
                            <a:gd fmla="+- f4 0 f0" name="f30"/>
                            <a:gd fmla="max f21 f25" name="f31"/>
                            <a:gd fmla="min f24 f28" name="f32"/>
                            <a:gd fmla="*/ f0 2 1" name="f33"/>
                            <a:gd fmla="+- 21600 0 f33" name="f34"/>
                            <a:gd fmla="+/ f26 f27 2" name="f35"/>
                            <a:gd fmla="+/ f24 f28 2" name="f36"/>
                            <a:gd fmla="+/ f22 f23 2" name="f37"/>
                            <a:gd fmla="+/ f21 f25 2" name="f38"/>
                            <a:gd fmla="val f31" name="ODFTextRectL"/>
                            <a:gd fmla="val f33" name="ODFTextRectT"/>
                            <a:gd fmla="val f32" name="ODFTextRectR"/>
                            <a:gd fmla="val f34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f28" y="f0"/>
                              </a:moveTo>
                              <a:cubicBezTo>
                                <a:pt x="f27" y="f1"/>
                                <a:pt x="f26" y="f3"/>
                                <a:pt x="f25" y="f0"/>
                              </a:cubicBezTo>
                              <a:lnTo>
                                <a:pt x="f21" y="f4"/>
                              </a:lnTo>
                              <a:cubicBezTo>
                                <a:pt x="f22" y="f5"/>
                                <a:pt x="f23" y="f6"/>
                                <a:pt x="f24" y="f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F0020000">
                            <w:pPr>
                              <w:pStyle w:val="Style_2"/>
                              <w:rPr>
                                <w:rFonts w:ascii="Times New Roman" w:hAnsi="Times New Roman"/>
                                <w:i w:val="1"/>
                                <w:color w:val="1903BD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Theme="minorAscii" w:hAnsiTheme="minorHAnsi"/>
                                <w:color w:val="000000"/>
                                <w:spacing w:val="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color w:val="1903BD"/>
                                <w:spacing w:val="0"/>
                                <w:sz w:val="24"/>
                              </w:rPr>
                              <w:t>Игры своими руками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F1020000"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4770120</wp:posOffset>
                </wp:positionH>
                <wp:positionV relativeFrom="paragraph">
                  <wp:posOffset>1601470</wp:posOffset>
                </wp:positionV>
                <wp:extent cx="962025" cy="542925"/>
                <wp:wrapNone/>
                <wp:docPr hidden="false" id="71" name="Picture 7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62025" cy="542925"/>
                        </a:xfrm>
                        <a:custGeom>
                          <a:avLst>
                            <a:gd fmla="val 2809" name="modifier0"/>
                            <a:gd fmla="val 10800" name="modifier1"/>
                          </a:avLst>
                          <a:gdLst>
                            <a:gd fmla="val modifier0" name="f0"/>
                            <a:gd fmla="*/ f0 41 9" name="f1"/>
                            <a:gd fmla="*/ f0 23 9" name="f2"/>
                            <a:gd fmla="+- 0 0 f2" name="f3"/>
                            <a:gd fmla="+- 21600 0 modifier0" name="f4"/>
                            <a:gd fmla="+- 21600 0 f1" name="f5"/>
                            <a:gd fmla="+- 21600 0 f3" name="f6"/>
                            <a:gd fmla="+- modifier1 0 10800" name="f7"/>
                            <a:gd fmla="+- 21600 0 modifier1" name="f8"/>
                            <a:gd fmla="*/ f8 2 3" name="f9"/>
                            <a:gd fmla="*/ f8 4 3" name="f10"/>
                            <a:gd fmla="*/ f8 2 1" name="f11"/>
                            <a:gd fmla="+- 21600 0 f9" name="f12"/>
                            <a:gd fmla="+- 21600 0 f10" name="f13"/>
                            <a:gd fmla="+- 21600 0 f11" name="f14"/>
                            <a:gd fmla="*/ modifier1 2 3" name="f15"/>
                            <a:gd fmla="*/ modifier1 4 3" name="f16"/>
                            <a:gd fmla="*/ modifier1 2 1" name="f17"/>
                            <a:gd fmla="+- 21600 0 f15" name="f18"/>
                            <a:gd fmla="+- 21600 0 f16" name="f19"/>
                            <a:gd fmla="+- 21600 0 f17" name="f20"/>
                            <a:gd fmla="?: f7 f14 0" name="f21"/>
                            <a:gd fmla="?: f7 f13 f15" name="f22"/>
                            <a:gd fmla="?: f7 f12 f16" name="f23"/>
                            <a:gd fmla="?: f7 21600 f17" name="f24"/>
                            <a:gd fmla="?: f7 0 f20" name="f25"/>
                            <a:gd fmla="?: f7 f9 f19" name="f26"/>
                            <a:gd fmla="?: f7 f10 f18" name="f27"/>
                            <a:gd fmla="?: f7 f11 21600" name="f28"/>
                            <a:gd fmla="+- f24 0 f21" name="f29"/>
                            <a:gd fmla="+- f4 0 f0" name="f30"/>
                            <a:gd fmla="max f21 f25" name="f31"/>
                            <a:gd fmla="min f24 f28" name="f32"/>
                            <a:gd fmla="*/ f0 2 1" name="f33"/>
                            <a:gd fmla="+- 21600 0 f33" name="f34"/>
                            <a:gd fmla="+/ f26 f27 2" name="f35"/>
                            <a:gd fmla="+/ f24 f28 2" name="f36"/>
                            <a:gd fmla="+/ f22 f23 2" name="f37"/>
                            <a:gd fmla="+/ f21 f25 2" name="f38"/>
                            <a:gd fmla="val f31" name="ODFTextRectL"/>
                            <a:gd fmla="val f33" name="ODFTextRectT"/>
                            <a:gd fmla="val f32" name="ODFTextRectR"/>
                            <a:gd fmla="val f34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f28" y="f0"/>
                              </a:moveTo>
                              <a:cubicBezTo>
                                <a:pt x="f27" y="f1"/>
                                <a:pt x="f26" y="f3"/>
                                <a:pt x="f25" y="f0"/>
                              </a:cubicBezTo>
                              <a:lnTo>
                                <a:pt x="f21" y="f4"/>
                              </a:lnTo>
                              <a:cubicBezTo>
                                <a:pt x="f22" y="f5"/>
                                <a:pt x="f23" y="f6"/>
                                <a:pt x="f24" y="f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F2020000">
                            <w:pPr>
                              <w:pStyle w:val="Style_2"/>
                              <w:rPr>
                                <w:rFonts w:ascii="Times New Roman" w:hAnsi="Times New Roman"/>
                                <w:b w:val="1"/>
                                <w:color w:val="7030A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7030A0"/>
                                <w:spacing w:val="0"/>
                                <w:sz w:val="24"/>
                              </w:rPr>
                              <w:t>«В атаку!»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2360295</wp:posOffset>
                </wp:positionH>
                <wp:positionV relativeFrom="paragraph">
                  <wp:posOffset>1753870</wp:posOffset>
                </wp:positionV>
                <wp:extent cx="1609725" cy="447675"/>
                <wp:wrapNone/>
                <wp:docPr hidden="false" id="72" name="Picture 7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609725" cy="447675"/>
                        </a:xfrm>
                        <a:custGeom>
                          <a:avLst>
                            <a:gd fmla="val 2809" name="modifier0"/>
                            <a:gd fmla="val 10800" name="modifier1"/>
                          </a:avLst>
                          <a:gdLst>
                            <a:gd fmla="val modifier0" name="f0"/>
                            <a:gd fmla="*/ f0 41 9" name="f1"/>
                            <a:gd fmla="*/ f0 23 9" name="f2"/>
                            <a:gd fmla="+- 0 0 f2" name="f3"/>
                            <a:gd fmla="+- 21600 0 modifier0" name="f4"/>
                            <a:gd fmla="+- 21600 0 f1" name="f5"/>
                            <a:gd fmla="+- 21600 0 f3" name="f6"/>
                            <a:gd fmla="+- modifier1 0 10800" name="f7"/>
                            <a:gd fmla="+- 21600 0 modifier1" name="f8"/>
                            <a:gd fmla="*/ f8 2 3" name="f9"/>
                            <a:gd fmla="*/ f8 4 3" name="f10"/>
                            <a:gd fmla="*/ f8 2 1" name="f11"/>
                            <a:gd fmla="+- 21600 0 f9" name="f12"/>
                            <a:gd fmla="+- 21600 0 f10" name="f13"/>
                            <a:gd fmla="+- 21600 0 f11" name="f14"/>
                            <a:gd fmla="*/ modifier1 2 3" name="f15"/>
                            <a:gd fmla="*/ modifier1 4 3" name="f16"/>
                            <a:gd fmla="*/ modifier1 2 1" name="f17"/>
                            <a:gd fmla="+- 21600 0 f15" name="f18"/>
                            <a:gd fmla="+- 21600 0 f16" name="f19"/>
                            <a:gd fmla="+- 21600 0 f17" name="f20"/>
                            <a:gd fmla="?: f7 f14 0" name="f21"/>
                            <a:gd fmla="?: f7 f13 f15" name="f22"/>
                            <a:gd fmla="?: f7 f12 f16" name="f23"/>
                            <a:gd fmla="?: f7 21600 f17" name="f24"/>
                            <a:gd fmla="?: f7 0 f20" name="f25"/>
                            <a:gd fmla="?: f7 f9 f19" name="f26"/>
                            <a:gd fmla="?: f7 f10 f18" name="f27"/>
                            <a:gd fmla="?: f7 f11 21600" name="f28"/>
                            <a:gd fmla="+- f24 0 f21" name="f29"/>
                            <a:gd fmla="+- f4 0 f0" name="f30"/>
                            <a:gd fmla="max f21 f25" name="f31"/>
                            <a:gd fmla="min f24 f28" name="f32"/>
                            <a:gd fmla="*/ f0 2 1" name="f33"/>
                            <a:gd fmla="+- 21600 0 f33" name="f34"/>
                            <a:gd fmla="+/ f26 f27 2" name="f35"/>
                            <a:gd fmla="+/ f24 f28 2" name="f36"/>
                            <a:gd fmla="+/ f22 f23 2" name="f37"/>
                            <a:gd fmla="+/ f21 f25 2" name="f38"/>
                            <a:gd fmla="val f31" name="ODFTextRectL"/>
                            <a:gd fmla="val f33" name="ODFTextRectT"/>
                            <a:gd fmla="val f32" name="ODFTextRectR"/>
                            <a:gd fmla="val f34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f28" y="f0"/>
                              </a:moveTo>
                              <a:cubicBezTo>
                                <a:pt x="f27" y="f1"/>
                                <a:pt x="f26" y="f3"/>
                                <a:pt x="f25" y="f0"/>
                              </a:cubicBezTo>
                              <a:lnTo>
                                <a:pt x="f21" y="f4"/>
                              </a:lnTo>
                              <a:cubicBezTo>
                                <a:pt x="f22" y="f5"/>
                                <a:pt x="f23" y="f6"/>
                                <a:pt x="f24" y="f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F3020000">
                            <w:pPr>
                              <w:pStyle w:val="Style_2"/>
                              <w:rPr>
                                <w:rFonts w:ascii="Times New Roman" w:hAnsi="Times New Roman"/>
                                <w:b w:val="1"/>
                                <w:color w:val="C0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C00000"/>
                                <w:spacing w:val="0"/>
                                <w:sz w:val="24"/>
                              </w:rPr>
                              <w:t xml:space="preserve"> Патриот - К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C00000"/>
                                <w:spacing w:val="0"/>
                                <w:sz w:val="24"/>
                              </w:rPr>
                              <w:t>раевед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1720481" cy="1720481"/>
            <wp:effectExtent b="73339" l="73339" r="73339" t="73339"/>
            <wp:docPr hidden="false" id="73" name="Picture 73"/>
            <a:graphic>
              <a:graphicData uri="http://schemas.openxmlformats.org/drawingml/2006/picture">
                <pic:pic>
                  <pic:nvPicPr>
                    <pic:cNvPr hidden="false" id="74" name="Picture 74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21292792">
                      <a:ext cx="1720481" cy="1720481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     </w:t>
      </w:r>
      <w:r>
        <w:drawing>
          <wp:inline>
            <wp:extent cx="1647825" cy="1647825"/>
            <wp:effectExtent b="0" l="0" r="0" t="0"/>
            <wp:docPr hidden="false" id="75" name="Picture 75"/>
            <a:graphic>
              <a:graphicData uri="http://schemas.openxmlformats.org/drawingml/2006/picture">
                <pic:pic>
                  <pic:nvPicPr>
                    <pic:cNvPr hidden="false" id="76" name="Picture 76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1647825" cy="164782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   </w:t>
      </w:r>
      <w:r>
        <w:drawing>
          <wp:inline>
            <wp:extent cx="1762125" cy="1762125"/>
            <wp:effectExtent b="89791" l="89791" r="89791" t="89791"/>
            <wp:docPr hidden="false" id="77" name="Picture 77"/>
            <a:graphic>
              <a:graphicData uri="http://schemas.openxmlformats.org/drawingml/2006/picture">
                <pic:pic>
                  <pic:nvPicPr>
                    <pic:cNvPr hidden="false" id="78" name="Picture 78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371080">
                      <a:ext cx="1762125" cy="17621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4020000"/>
    <w:p w14:paraId="F5020000"/>
    <w:p w14:paraId="F6020000">
      <w:pPr>
        <w:widowControl w:val="1"/>
        <w:ind/>
        <w:jc w:val="center"/>
        <w:rPr>
          <w:rFonts w:ascii="Times New Roman" w:hAnsi="Times New Roman"/>
          <w:b w:val="1"/>
          <w:color w:val="FF0000"/>
        </w:rPr>
      </w:pPr>
      <w:r>
        <w:rPr>
          <w:rFonts w:ascii="Times New Roman" w:hAnsi="Times New Roman"/>
          <w:b w:val="1"/>
          <w:color w:val="FF0000"/>
        </w:rPr>
        <w:t>ПАТРИОТ - ЗАЩИТНИК</w:t>
      </w:r>
    </w:p>
    <w:p w14:paraId="F7020000">
      <w:r>
        <w:rPr>
          <w:sz w:val="24"/>
        </w:rPr>
        <w:br/>
      </w:r>
      <w:r>
        <w:rPr>
          <w:sz w:val="24"/>
        </w:rPr>
        <w:drawing>
          <wp:inline>
            <wp:extent cx="1797050" cy="1797050"/>
            <wp:effectExtent b="84620" l="84620" r="84620" t="84620"/>
            <wp:docPr hidden="false" id="79" name="Picture 79"/>
            <a:graphic>
              <a:graphicData uri="http://schemas.openxmlformats.org/drawingml/2006/picture">
                <pic:pic>
                  <pic:nvPicPr>
                    <pic:cNvPr hidden="false" id="80" name="Picture 80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true" flipV="false" rot="21258759">
                      <a:ext cx="1797050" cy="17970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</w:t>
      </w:r>
      <w:r>
        <w:rPr>
          <w:sz w:val="24"/>
        </w:rPr>
        <w:drawing>
          <wp:inline>
            <wp:extent cx="1743075" cy="1743075"/>
            <wp:effectExtent b="0" l="0" r="0" t="0"/>
            <wp:docPr hidden="false" id="81" name="Picture 81"/>
            <a:graphic>
              <a:graphicData uri="http://schemas.openxmlformats.org/drawingml/2006/picture">
                <pic:pic>
                  <pic:nvPicPr>
                    <pic:cNvPr hidden="false" id="82" name="Picture 82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1743075" cy="17430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</w:t>
      </w:r>
      <w:r>
        <w:rPr>
          <w:sz w:val="24"/>
        </w:rPr>
        <w:drawing>
          <wp:inline>
            <wp:extent cx="1962150" cy="1743075"/>
            <wp:effectExtent b="87588" l="76910" r="76910" t="87588"/>
            <wp:docPr hidden="false" id="83" name="Picture 83"/>
            <a:graphic>
              <a:graphicData uri="http://schemas.openxmlformats.org/drawingml/2006/picture">
                <pic:pic>
                  <pic:nvPicPr>
                    <pic:cNvPr hidden="false" id="84" name="Picture 84"/>
                    <pic:cNvPicPr preferRelativeResize="true"/>
                  </pic:nvPicPr>
                  <pic:blipFill>
                    <a:blip r:embed="rId28"/>
                    <a:srcRect b="41608" l="12059" r="27353" t="37869"/>
                    <a:stretch/>
                  </pic:blipFill>
                  <pic:spPr>
                    <a:xfrm flipH="false" flipV="false" rot="320657">
                      <a:ext cx="1962150" cy="17430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</w:p>
    <w:p w14:paraId="F8020000">
      <w:pPr>
        <w:widowControl w:val="1"/>
        <w:ind/>
        <w:jc w:val="center"/>
        <w:rPr>
          <w:rFonts w:ascii="Times New Roman" w:hAnsi="Times New Roman"/>
          <w:b w:val="1"/>
          <w:color w:val="0070C0"/>
          <w:sz w:val="24"/>
        </w:rPr>
      </w:pPr>
      <w:r>
        <w:rPr>
          <w:rFonts w:ascii="Times New Roman" w:hAnsi="Times New Roman"/>
          <w:b w:val="1"/>
          <w:color w:val="0070C0"/>
          <w:sz w:val="24"/>
        </w:rPr>
        <w:t>ПАТРИОТ - СПОРТСМЕН</w:t>
      </w:r>
    </w:p>
    <w:p w14:paraId="F9020000">
      <w:pPr>
        <w:widowControl w:val="1"/>
        <w:tabs>
          <w:tab w:leader="none" w:pos="7425" w:val="left"/>
          <w:tab w:leader="none" w:pos="8647" w:val="left"/>
        </w:tabs>
        <w:ind/>
        <w:rPr>
          <w:sz w:val="24"/>
        </w:rPr>
      </w:pPr>
      <w:r>
        <w:drawing>
          <wp:inline>
            <wp:extent cx="2190750" cy="1585773"/>
            <wp:effectExtent b="92239" l="64792" r="64792" t="92239"/>
            <wp:docPr hidden="false" id="85" name="Picture 85"/>
            <a:graphic>
              <a:graphicData uri="http://schemas.openxmlformats.org/drawingml/2006/picture">
                <pic:pic>
                  <pic:nvPicPr>
                    <pic:cNvPr hidden="false" id="86" name="Picture 86"/>
                    <pic:cNvPicPr preferRelativeResize="true"/>
                  </pic:nvPicPr>
                  <pic:blipFill>
                    <a:blip r:embed="rId29"/>
                    <a:srcRect b="19565" l="13220" r="26017" t="60641"/>
                    <a:stretch/>
                  </pic:blipFill>
                  <pic:spPr>
                    <a:xfrm flipH="false" flipV="false" rot="21300712">
                      <a:ext cx="2190750" cy="158577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sz w:val="24"/>
        </w:rPr>
        <w:drawing>
          <wp:inline>
            <wp:extent cx="1962150" cy="1381125"/>
            <wp:effectExtent b="0" l="0" r="0" t="0"/>
            <wp:docPr hidden="false" id="87" name="Picture 87"/>
            <a:graphic>
              <a:graphicData uri="http://schemas.openxmlformats.org/drawingml/2006/picture">
                <pic:pic>
                  <pic:nvPicPr>
                    <pic:cNvPr hidden="false" id="88" name="Picture 88"/>
                    <pic:cNvPicPr preferRelativeResize="true"/>
                  </pic:nvPicPr>
                  <pic:blipFill>
                    <a:blip r:embed="rId30"/>
                    <a:srcRect b="42027" l="13513" r="24625" t="38378"/>
                    <a:stretch/>
                  </pic:blipFill>
                  <pic:spPr>
                    <a:xfrm flipH="false" flipV="false" rot="0">
                      <a:ext cx="1962150" cy="13811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>
            <wp:extent cx="1670819" cy="1476375"/>
            <wp:effectExtent b="138201" l="119132" r="119132" t="138201"/>
            <wp:docPr hidden="false" id="89" name="Picture 89"/>
            <a:graphic>
              <a:graphicData uri="http://schemas.openxmlformats.org/drawingml/2006/picture">
                <pic:pic>
                  <pic:nvPicPr>
                    <pic:cNvPr hidden="false" id="90" name="Picture 90"/>
                    <pic:cNvPicPr preferRelativeResize="true"/>
                  </pic:nvPicPr>
                  <pic:blipFill>
                    <a:blip r:embed="rId31"/>
                    <a:srcRect b="21180" l="13368" r="23650" t="59260"/>
                    <a:stretch/>
                  </pic:blipFill>
                  <pic:spPr>
                    <a:xfrm flipH="false" flipV="false" rot="621613">
                      <a:ext cx="1670819" cy="14763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drawing>
          <wp:inline>
            <wp:extent cx="1962150" cy="1423191"/>
            <wp:effectExtent b="0" l="0" r="0" t="0"/>
            <wp:docPr hidden="false" id="91" name="Picture 91"/>
            <a:graphic>
              <a:graphicData uri="http://schemas.openxmlformats.org/drawingml/2006/picture">
                <pic:pic>
                  <pic:nvPicPr>
                    <pic:cNvPr hidden="false" id="92" name="Picture 92"/>
                    <pic:cNvPicPr preferRelativeResize="true"/>
                  </pic:nvPicPr>
                  <pic:blipFill>
                    <a:blip r:embed="rId32"/>
                    <a:srcRect b="64536" l="11973" r="23148" t="14286"/>
                    <a:stretch/>
                  </pic:blipFill>
                  <pic:spPr>
                    <a:xfrm flipH="false" flipV="false" rot="0">
                      <a:ext cx="1962150" cy="1423191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</w:t>
      </w:r>
      <w:r>
        <w:drawing>
          <wp:inline>
            <wp:extent cx="1838325" cy="1419225"/>
            <wp:effectExtent b="0" l="0" r="0" t="0"/>
            <wp:docPr hidden="false" id="93" name="Picture 93"/>
            <a:graphic>
              <a:graphicData uri="http://schemas.openxmlformats.org/drawingml/2006/picture">
                <pic:pic>
                  <pic:nvPicPr>
                    <pic:cNvPr hidden="false" id="94" name="Picture 94"/>
                    <pic:cNvPicPr preferRelativeResize="true"/>
                  </pic:nvPicPr>
                  <pic:blipFill>
                    <a:blip r:embed="rId33"/>
                    <a:srcRect b="42407" l="14650" r="23885" t="36246"/>
                    <a:stretch/>
                  </pic:blipFill>
                  <pic:spPr>
                    <a:xfrm flipH="false" flipV="false" rot="0">
                      <a:ext cx="1838325" cy="14192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</w:t>
      </w:r>
      <w:r>
        <w:drawing>
          <wp:inline>
            <wp:extent cx="1952625" cy="1379421"/>
            <wp:effectExtent b="0" l="0" r="0" t="0"/>
            <wp:docPr hidden="false" id="95" name="Picture 95"/>
            <a:graphic>
              <a:graphicData uri="http://schemas.openxmlformats.org/drawingml/2006/picture">
                <pic:pic>
                  <pic:nvPicPr>
                    <pic:cNvPr hidden="false" id="96" name="Picture 96"/>
                    <pic:cNvPicPr preferRelativeResize="true"/>
                  </pic:nvPicPr>
                  <pic:blipFill>
                    <a:blip r:embed="rId34"/>
                    <a:srcRect b="34658" l="0" r="0" t="37140"/>
                    <a:stretch/>
                  </pic:blipFill>
                  <pic:spPr>
                    <a:xfrm flipH="false" flipV="false" rot="0">
                      <a:ext cx="1952625" cy="137942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A020000">
      <w:pPr>
        <w:widowControl w:val="1"/>
        <w:tabs>
          <w:tab w:leader="none" w:pos="7425" w:val="left"/>
          <w:tab w:leader="none" w:pos="8647" w:val="left"/>
        </w:tabs>
        <w:ind/>
        <w:rPr>
          <w:sz w:val="24"/>
        </w:rPr>
      </w:pPr>
    </w:p>
    <w:p w14:paraId="FB020000">
      <w:pPr>
        <w:widowControl w:val="1"/>
        <w:tabs>
          <w:tab w:leader="none" w:pos="7425" w:val="left"/>
          <w:tab w:leader="none" w:pos="8647" w:val="left"/>
          <w:tab w:leader="none" w:pos="8789" w:val="left"/>
        </w:tabs>
        <w:ind/>
        <w:rPr>
          <w:sz w:val="24"/>
        </w:rPr>
      </w:pPr>
      <w:r>
        <w:drawing>
          <wp:inline>
            <wp:extent cx="1666875" cy="2091456"/>
            <wp:effectExtent b="0" l="0" r="0" t="0"/>
            <wp:docPr hidden="false" id="97" name="Picture 97"/>
            <a:graphic>
              <a:graphicData uri="http://schemas.openxmlformats.org/drawingml/2006/picture">
                <pic:pic>
                  <pic:nvPicPr>
                    <pic:cNvPr hidden="false" id="98" name="Picture 98"/>
                    <pic:cNvPicPr preferRelativeResize="true"/>
                  </pic:nvPicPr>
                  <pic:blipFill>
                    <a:blip r:embed="rId35"/>
                    <a:srcRect b="17297" l="14493" r="24058" t="48004"/>
                    <a:stretch/>
                  </pic:blipFill>
                  <pic:spPr>
                    <a:xfrm flipH="false" flipV="false" rot="0">
                      <a:ext cx="1666875" cy="209145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</w:t>
      </w:r>
      <w:r>
        <w:drawing>
          <wp:inline>
            <wp:extent cx="1647825" cy="1522276"/>
            <wp:effectExtent b="118154" l="107702" r="107702" t="118154"/>
            <wp:docPr hidden="false" id="99" name="Picture 99"/>
            <a:graphic>
              <a:graphicData uri="http://schemas.openxmlformats.org/drawingml/2006/picture">
                <pic:pic>
                  <pic:nvPicPr>
                    <pic:cNvPr hidden="false" id="100" name="Picture 100"/>
                    <pic:cNvPicPr preferRelativeResize="true"/>
                  </pic:nvPicPr>
                  <pic:blipFill>
                    <a:blip r:embed="rId36"/>
                    <a:srcRect b="46041" l="27036" r="4560" t="25513"/>
                    <a:stretch/>
                  </pic:blipFill>
                  <pic:spPr>
                    <a:xfrm flipH="false" flipV="false" rot="533266">
                      <a:ext cx="1647825" cy="1522276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9775" cy="1428115"/>
            <wp:effectExtent b="89014" l="61162" r="61162" t="89014"/>
            <wp:wrapSquare distB="0" distL="114300" distR="114300" distT="0" wrapText="bothSides"/>
            <wp:docPr hidden="false" id="101" name="Picture 101"/>
            <a:graphic>
              <a:graphicData uri="http://schemas.openxmlformats.org/drawingml/2006/picture">
                <pic:pic>
                  <pic:nvPicPr>
                    <pic:cNvPr hidden="false" id="102" name="Picture 102"/>
                    <pic:cNvPicPr preferRelativeResize="true"/>
                  </pic:nvPicPr>
                  <pic:blipFill>
                    <a:blip r:embed="rId37"/>
                    <a:srcRect b="36546" l="19345" r="24107" t="45382"/>
                    <a:stretch/>
                  </pic:blipFill>
                  <pic:spPr>
                    <a:xfrm flipH="false" flipV="false" rot="21284774">
                      <a:ext cx="2009775" cy="142811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4"/>
        </w:rPr>
        <w:br/>
      </w:r>
    </w:p>
    <w:p w14:paraId="FC020000">
      <w:pPr>
        <w:widowControl w:val="1"/>
        <w:tabs>
          <w:tab w:leader="none" w:pos="7425" w:val="left"/>
          <w:tab w:leader="none" w:pos="8647" w:val="left"/>
          <w:tab w:leader="none" w:pos="8789" w:val="left"/>
        </w:tabs>
        <w:ind/>
        <w:rPr>
          <w:sz w:val="24"/>
        </w:rPr>
      </w:pPr>
    </w:p>
    <w:p w14:paraId="FD020000">
      <w:pPr>
        <w:widowControl w:val="1"/>
        <w:tabs>
          <w:tab w:leader="none" w:pos="7425" w:val="left"/>
          <w:tab w:leader="none" w:pos="8647" w:val="left"/>
          <w:tab w:leader="none" w:pos="8789" w:val="left"/>
        </w:tabs>
        <w:ind/>
        <w:rPr>
          <w:sz w:val="24"/>
        </w:rPr>
      </w:pPr>
    </w:p>
    <w:p w14:paraId="FE020000">
      <w:pPr>
        <w:widowControl w:val="1"/>
        <w:tabs>
          <w:tab w:leader="none" w:pos="7425" w:val="left"/>
          <w:tab w:leader="none" w:pos="8647" w:val="left"/>
          <w:tab w:leader="none" w:pos="8789" w:val="left"/>
        </w:tabs>
        <w:ind/>
        <w:jc w:val="center"/>
        <w:rPr>
          <w:rFonts w:ascii="Times New Roman" w:hAnsi="Times New Roman"/>
          <w:b w:val="1"/>
          <w:i w:val="1"/>
          <w:color w:val="0070C0"/>
          <w:sz w:val="28"/>
        </w:rPr>
      </w:pPr>
      <w:r>
        <w:rPr>
          <w:rFonts w:ascii="Times New Roman" w:hAnsi="Times New Roman"/>
          <w:b w:val="1"/>
          <w:i w:val="1"/>
          <w:color w:val="0070C0"/>
          <w:sz w:val="28"/>
        </w:rPr>
        <w:t>Закрытие смены. Праздник «По морям, по волнам!»</w:t>
      </w:r>
    </w:p>
    <w:p w14:paraId="FF020000">
      <w:pPr>
        <w:widowControl w:val="1"/>
        <w:tabs>
          <w:tab w:leader="none" w:pos="7425" w:val="left"/>
          <w:tab w:leader="none" w:pos="8647" w:val="left"/>
          <w:tab w:leader="none" w:pos="8789" w:val="left"/>
        </w:tabs>
        <w:ind/>
        <w:rPr>
          <w:sz w:val="24"/>
        </w:rPr>
      </w:pPr>
      <w:r>
        <w:drawing>
          <wp:inline>
            <wp:extent cx="2419350" cy="1628775"/>
            <wp:effectExtent b="191277" l="119412" r="119412" t="191277"/>
            <wp:docPr hidden="false" id="103" name="Picture 103"/>
            <a:graphic>
              <a:graphicData uri="http://schemas.openxmlformats.org/drawingml/2006/picture">
                <pic:pic>
                  <pic:nvPicPr>
                    <pic:cNvPr hidden="false" id="104" name="Picture 104"/>
                    <pic:cNvPicPr preferRelativeResize="true"/>
                  </pic:nvPicPr>
                  <pic:blipFill>
                    <a:blip r:embed="rId38"/>
                    <a:srcRect b="65945" l="11895" r="23823" t="14579"/>
                    <a:stretch/>
                  </pic:blipFill>
                  <pic:spPr>
                    <a:xfrm flipH="false" flipV="false" rot="21020921">
                      <a:ext cx="2419350" cy="16287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</w:t>
      </w:r>
      <w:r>
        <w:drawing>
          <wp:inline>
            <wp:extent cx="2358226" cy="1628775"/>
            <wp:effectExtent b="245417" l="153549" r="153549" t="245417"/>
            <wp:docPr hidden="false" id="105" name="Picture 105"/>
            <a:graphic>
              <a:graphicData uri="http://schemas.openxmlformats.org/drawingml/2006/picture">
                <pic:pic>
                  <pic:nvPicPr>
                    <pic:cNvPr hidden="false" id="106" name="Picture 106"/>
                    <pic:cNvPicPr preferRelativeResize="true"/>
                  </pic:nvPicPr>
                  <pic:blipFill>
                    <a:blip r:embed="rId39"/>
                    <a:srcRect b="23721" l="13243" r="22973" t="56480"/>
                    <a:stretch/>
                  </pic:blipFill>
                  <pic:spPr>
                    <a:xfrm flipH="false" flipV="false" rot="783731">
                      <a:ext cx="2358226" cy="16287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0030000">
      <w:pPr>
        <w:widowControl w:val="1"/>
        <w:tabs>
          <w:tab w:leader="none" w:pos="7425" w:val="left"/>
          <w:tab w:leader="none" w:pos="8647" w:val="left"/>
          <w:tab w:leader="none" w:pos="8789" w:val="left"/>
        </w:tabs>
        <w:ind/>
        <w:jc w:val="center"/>
        <w:rPr>
          <w:sz w:val="24"/>
        </w:rPr>
      </w:pPr>
      <w:r>
        <w:drawing>
          <wp:inline>
            <wp:extent cx="2428875" cy="1513962"/>
            <wp:effectExtent b="0" l="0" r="0" t="0"/>
            <wp:docPr hidden="false" id="107" name="Picture 107"/>
            <a:graphic>
              <a:graphicData uri="http://schemas.openxmlformats.org/drawingml/2006/picture">
                <pic:pic>
                  <pic:nvPicPr>
                    <pic:cNvPr hidden="false" id="108" name="Picture 108"/>
                    <pic:cNvPicPr preferRelativeResize="true"/>
                  </pic:nvPicPr>
                  <pic:blipFill>
                    <a:blip r:embed="rId40"/>
                    <a:srcRect b="68205" l="12820" r="23647" t="13974"/>
                    <a:stretch/>
                  </pic:blipFill>
                  <pic:spPr>
                    <a:xfrm flipH="false" flipV="false" rot="0">
                      <a:ext cx="2428875" cy="151396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1030000">
      <w:pPr>
        <w:widowControl w:val="1"/>
        <w:tabs>
          <w:tab w:leader="none" w:pos="7425" w:val="left"/>
          <w:tab w:leader="none" w:pos="8647" w:val="left"/>
          <w:tab w:leader="none" w:pos="8789" w:val="left"/>
        </w:tabs>
        <w:ind/>
        <w:jc w:val="center"/>
        <w:rPr>
          <w:sz w:val="24"/>
        </w:rPr>
      </w:pPr>
    </w:p>
    <w:p w14:paraId="02030000">
      <w:pPr>
        <w:widowControl w:val="1"/>
        <w:ind/>
        <w:jc w:val="center"/>
        <w:rPr>
          <w:rFonts w:ascii="Times New Roman" w:hAnsi="Times New Roman"/>
          <w:b w:val="1"/>
          <w:i w:val="1"/>
          <w:color w:val="FF0000"/>
          <w:sz w:val="4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36195</wp:posOffset>
                </wp:positionH>
                <wp:positionV relativeFrom="paragraph">
                  <wp:posOffset>167005</wp:posOffset>
                </wp:positionV>
                <wp:extent cx="1543050" cy="1162050"/>
                <wp:wrapNone/>
                <wp:docPr hidden="false" id="109" name="Picture 10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-691852">
                          <a:off x="0" y="0"/>
                          <a:ext cx="1543050" cy="1162050"/>
                        </a:xfrm>
                        <a:custGeom>
                          <a:avLst>
                            <a:gd fmla="val 2700" name="modifier0"/>
                          </a:avLst>
                          <a:gdLst>
                            <a:gd fmla="+- 10800 0 modifier0" name="f0"/>
                            <a:gd fmla="*/ f0 32610 32768" name="f1"/>
                            <a:gd fmla="*/ f0 3212 32768" name="f2"/>
                            <a:gd fmla="*/ f0 31357 32768" name="f3"/>
                            <a:gd fmla="*/ f0 9512 32768" name="f4"/>
                            <a:gd fmla="*/ f0 28899 32768" name="f5"/>
                            <a:gd fmla="*/ f0 15447 32768" name="f6"/>
                            <a:gd fmla="*/ f0 25330 32768" name="f7"/>
                            <a:gd fmla="*/ f0 20788 32768" name="f8"/>
                            <a:gd fmla="+- f1 10800 0" name="f9"/>
                            <a:gd fmla="+- f2 10800 0" name="f10"/>
                            <a:gd fmla="+- f3 10800 0" name="f11"/>
                            <a:gd fmla="+- f4 10800 0" name="f12"/>
                            <a:gd fmla="+- f5 10800 0" name="f13"/>
                            <a:gd fmla="+- f6 10800 0" name="f14"/>
                            <a:gd fmla="+- f7 10800 0" name="f15"/>
                            <a:gd fmla="+- f8 10800 0" name="f16"/>
                            <a:gd fmla="+- 10800 0 f1" name="f17"/>
                            <a:gd fmla="+- 10800 0 f2" name="f18"/>
                            <a:gd fmla="+- 10800 0 f3" name="f19"/>
                            <a:gd fmla="+- 10800 0 f4" name="f20"/>
                            <a:gd fmla="+- 10800 0 f5" name="f21"/>
                            <a:gd fmla="+- 10800 0 f6" name="f22"/>
                            <a:gd fmla="+- 10800 0 f7" name="f23"/>
                            <a:gd fmla="+- 10800 0 f8" name="f24"/>
                            <a:gd fmla="*/ f0 23170 32768" name="f25"/>
                            <a:gd fmla="+- f25 10800 0" name="f26"/>
                            <a:gd fmla="+- 10800 0 f25" name="f27"/>
                            <a:gd fmla="val f27" name="ODFTextRectL"/>
                            <a:gd fmla="val f27" name="ODFTextRectT"/>
                            <a:gd fmla="val f26" name="ODFTextRectR"/>
                            <a:gd fmla="val f26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21600" y="10800"/>
                              </a:moveTo>
                              <a:lnTo>
                                <a:pt x="f9" y="f18"/>
                              </a:lnTo>
                              <a:lnTo>
                                <a:pt x="21392" y="8693"/>
                              </a:lnTo>
                              <a:lnTo>
                                <a:pt x="f11" y="f20"/>
                              </a:lnTo>
                              <a:lnTo>
                                <a:pt x="20777" y="6667"/>
                              </a:lnTo>
                              <a:lnTo>
                                <a:pt x="f13" y="f22"/>
                              </a:lnTo>
                              <a:lnTo>
                                <a:pt x="19780" y="4800"/>
                              </a:lnTo>
                              <a:lnTo>
                                <a:pt x="f15" y="f24"/>
                              </a:lnTo>
                              <a:lnTo>
                                <a:pt x="18436" y="3163"/>
                              </a:lnTo>
                              <a:lnTo>
                                <a:pt x="f16" y="f23"/>
                              </a:lnTo>
                              <a:lnTo>
                                <a:pt x="16800" y="1820"/>
                              </a:lnTo>
                              <a:lnTo>
                                <a:pt x="f14" y="f21"/>
                              </a:lnTo>
                              <a:lnTo>
                                <a:pt x="14932" y="822"/>
                              </a:lnTo>
                              <a:lnTo>
                                <a:pt x="f12" y="f19"/>
                              </a:lnTo>
                              <a:lnTo>
                                <a:pt x="12907" y="208"/>
                              </a:lnTo>
                              <a:lnTo>
                                <a:pt x="f10" y="f17"/>
                              </a:lnTo>
                              <a:lnTo>
                                <a:pt x="10800" y="0"/>
                              </a:lnTo>
                              <a:lnTo>
                                <a:pt x="f18" y="f17"/>
                              </a:lnTo>
                              <a:lnTo>
                                <a:pt x="8693" y="208"/>
                              </a:lnTo>
                              <a:lnTo>
                                <a:pt x="f20" y="f19"/>
                              </a:lnTo>
                              <a:lnTo>
                                <a:pt x="6667" y="822"/>
                              </a:lnTo>
                              <a:lnTo>
                                <a:pt x="f22" y="f21"/>
                              </a:lnTo>
                              <a:lnTo>
                                <a:pt x="4800" y="1820"/>
                              </a:lnTo>
                              <a:lnTo>
                                <a:pt x="f24" y="f23"/>
                              </a:lnTo>
                              <a:lnTo>
                                <a:pt x="3163" y="3163"/>
                              </a:lnTo>
                              <a:lnTo>
                                <a:pt x="f23" y="f24"/>
                              </a:lnTo>
                              <a:lnTo>
                                <a:pt x="1820" y="4800"/>
                              </a:lnTo>
                              <a:lnTo>
                                <a:pt x="f21" y="f22"/>
                              </a:lnTo>
                              <a:lnTo>
                                <a:pt x="822" y="6667"/>
                              </a:lnTo>
                              <a:lnTo>
                                <a:pt x="f19" y="f20"/>
                              </a:lnTo>
                              <a:lnTo>
                                <a:pt x="208" y="8693"/>
                              </a:lnTo>
                              <a:lnTo>
                                <a:pt x="f17" y="f18"/>
                              </a:lnTo>
                              <a:lnTo>
                                <a:pt x="0" y="10800"/>
                              </a:lnTo>
                              <a:lnTo>
                                <a:pt x="f17" y="f10"/>
                              </a:lnTo>
                              <a:lnTo>
                                <a:pt x="208" y="12907"/>
                              </a:lnTo>
                              <a:lnTo>
                                <a:pt x="f19" y="f12"/>
                              </a:lnTo>
                              <a:lnTo>
                                <a:pt x="822" y="14932"/>
                              </a:lnTo>
                              <a:lnTo>
                                <a:pt x="f21" y="f14"/>
                              </a:lnTo>
                              <a:lnTo>
                                <a:pt x="1820" y="16800"/>
                              </a:lnTo>
                              <a:lnTo>
                                <a:pt x="f23" y="f16"/>
                              </a:lnTo>
                              <a:lnTo>
                                <a:pt x="3163" y="18436"/>
                              </a:lnTo>
                              <a:lnTo>
                                <a:pt x="f24" y="f15"/>
                              </a:lnTo>
                              <a:lnTo>
                                <a:pt x="4800" y="19780"/>
                              </a:lnTo>
                              <a:lnTo>
                                <a:pt x="f22" y="f13"/>
                              </a:lnTo>
                              <a:lnTo>
                                <a:pt x="6667" y="20777"/>
                              </a:lnTo>
                              <a:lnTo>
                                <a:pt x="f20" y="f11"/>
                              </a:lnTo>
                              <a:lnTo>
                                <a:pt x="8693" y="21392"/>
                              </a:lnTo>
                              <a:lnTo>
                                <a:pt x="f18" y="f9"/>
                              </a:lnTo>
                              <a:lnTo>
                                <a:pt x="10800" y="21600"/>
                              </a:lnTo>
                              <a:lnTo>
                                <a:pt x="f10" y="f9"/>
                              </a:lnTo>
                              <a:lnTo>
                                <a:pt x="12907" y="21392"/>
                              </a:lnTo>
                              <a:lnTo>
                                <a:pt x="f12" y="f11"/>
                              </a:lnTo>
                              <a:lnTo>
                                <a:pt x="14932" y="20777"/>
                              </a:lnTo>
                              <a:lnTo>
                                <a:pt x="f14" y="f13"/>
                              </a:lnTo>
                              <a:lnTo>
                                <a:pt x="16800" y="19780"/>
                              </a:lnTo>
                              <a:lnTo>
                                <a:pt x="f16" y="f15"/>
                              </a:lnTo>
                              <a:lnTo>
                                <a:pt x="18436" y="18436"/>
                              </a:lnTo>
                              <a:lnTo>
                                <a:pt x="f15" y="f16"/>
                              </a:lnTo>
                              <a:lnTo>
                                <a:pt x="19780" y="16800"/>
                              </a:lnTo>
                              <a:lnTo>
                                <a:pt x="f13" y="f14"/>
                              </a:lnTo>
                              <a:lnTo>
                                <a:pt x="20777" y="14932"/>
                              </a:lnTo>
                              <a:lnTo>
                                <a:pt x="f11" y="f12"/>
                              </a:lnTo>
                              <a:lnTo>
                                <a:pt x="21392" y="12907"/>
                              </a:lnTo>
                              <a:lnTo>
                                <a:pt x="f9" y="f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8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3030000">
                            <w:pPr>
                              <w:pStyle w:val="Style_2"/>
                              <w:widowControl w:val="1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99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9900"/>
                                <w:spacing w:val="0"/>
                                <w:sz w:val="24"/>
                              </w:rPr>
                              <w:t>Отряд</w:t>
                            </w:r>
                          </w:p>
                          <w:p w14:paraId="04030000">
                            <w:pPr>
                              <w:pStyle w:val="Style_2"/>
                              <w:widowControl w:val="1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99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i w:val="1"/>
                                <w:color w:val="009900"/>
                                <w:spacing w:val="0"/>
                                <w:sz w:val="24"/>
                              </w:rPr>
                              <w:t>«Солдаты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9900"/>
                                <w:spacing w:val="0"/>
                                <w:sz w:val="24"/>
                              </w:rPr>
                              <w:t>»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b w:val="1"/>
          <w:i w:val="1"/>
          <w:color w:val="FF0000"/>
          <w:sz w:val="40"/>
        </w:rPr>
        <w:t>Лето наше звонкое</w:t>
      </w:r>
    </w:p>
    <w:p w14:paraId="05030000">
      <w:pPr>
        <w:widowControl w:val="1"/>
        <w:ind/>
        <w:jc w:val="center"/>
        <w:rPr>
          <w:rFonts w:ascii="Times New Roman" w:hAnsi="Times New Roman"/>
          <w:color w:val="0070C0"/>
          <w:sz w:val="40"/>
        </w:rPr>
      </w:pPr>
      <w:r>
        <w:rPr>
          <w:rFonts w:ascii="Times New Roman" w:hAnsi="Times New Roman"/>
          <w:color w:val="0070C0"/>
          <w:sz w:val="40"/>
        </w:rPr>
        <w:t>Летние каникулы –</w:t>
      </w:r>
    </w:p>
    <w:p w14:paraId="06030000">
      <w:pPr>
        <w:widowControl w:val="1"/>
        <w:ind/>
        <w:jc w:val="center"/>
        <w:rPr>
          <w:rFonts w:ascii="Times New Roman" w:hAnsi="Times New Roman"/>
          <w:color w:val="0070C0"/>
          <w:sz w:val="40"/>
        </w:rPr>
      </w:pPr>
      <w:r>
        <w:rPr>
          <w:rFonts w:ascii="Times New Roman" w:hAnsi="Times New Roman"/>
          <w:color w:val="0070C0"/>
          <w:sz w:val="4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4673600</wp:posOffset>
                </wp:positionH>
                <wp:positionV relativeFrom="paragraph">
                  <wp:posOffset>105410</wp:posOffset>
                </wp:positionV>
                <wp:extent cx="1658620" cy="1162050"/>
                <wp:wrapNone/>
                <wp:docPr hidden="false" id="110" name="Picture 11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-691852">
                          <a:off x="0" y="0"/>
                          <a:ext cx="1658620" cy="1162050"/>
                        </a:xfrm>
                        <a:custGeom>
                          <a:avLst>
                            <a:gd fmla="val 2700" name="modifier0"/>
                          </a:avLst>
                          <a:gdLst>
                            <a:gd fmla="+- 10800 0 modifier0" name="f0"/>
                            <a:gd fmla="*/ f0 32610 32768" name="f1"/>
                            <a:gd fmla="*/ f0 3212 32768" name="f2"/>
                            <a:gd fmla="*/ f0 31357 32768" name="f3"/>
                            <a:gd fmla="*/ f0 9512 32768" name="f4"/>
                            <a:gd fmla="*/ f0 28899 32768" name="f5"/>
                            <a:gd fmla="*/ f0 15447 32768" name="f6"/>
                            <a:gd fmla="*/ f0 25330 32768" name="f7"/>
                            <a:gd fmla="*/ f0 20788 32768" name="f8"/>
                            <a:gd fmla="+- f1 10800 0" name="f9"/>
                            <a:gd fmla="+- f2 10800 0" name="f10"/>
                            <a:gd fmla="+- f3 10800 0" name="f11"/>
                            <a:gd fmla="+- f4 10800 0" name="f12"/>
                            <a:gd fmla="+- f5 10800 0" name="f13"/>
                            <a:gd fmla="+- f6 10800 0" name="f14"/>
                            <a:gd fmla="+- f7 10800 0" name="f15"/>
                            <a:gd fmla="+- f8 10800 0" name="f16"/>
                            <a:gd fmla="+- 10800 0 f1" name="f17"/>
                            <a:gd fmla="+- 10800 0 f2" name="f18"/>
                            <a:gd fmla="+- 10800 0 f3" name="f19"/>
                            <a:gd fmla="+- 10800 0 f4" name="f20"/>
                            <a:gd fmla="+- 10800 0 f5" name="f21"/>
                            <a:gd fmla="+- 10800 0 f6" name="f22"/>
                            <a:gd fmla="+- 10800 0 f7" name="f23"/>
                            <a:gd fmla="+- 10800 0 f8" name="f24"/>
                            <a:gd fmla="*/ f0 23170 32768" name="f25"/>
                            <a:gd fmla="+- f25 10800 0" name="f26"/>
                            <a:gd fmla="+- 10800 0 f25" name="f27"/>
                            <a:gd fmla="val f27" name="ODFTextRectL"/>
                            <a:gd fmla="val f27" name="ODFTextRectT"/>
                            <a:gd fmla="val f26" name="ODFTextRectR"/>
                            <a:gd fmla="val f26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21600" y="10800"/>
                              </a:moveTo>
                              <a:lnTo>
                                <a:pt x="f9" y="f18"/>
                              </a:lnTo>
                              <a:lnTo>
                                <a:pt x="21392" y="8693"/>
                              </a:lnTo>
                              <a:lnTo>
                                <a:pt x="f11" y="f20"/>
                              </a:lnTo>
                              <a:lnTo>
                                <a:pt x="20777" y="6667"/>
                              </a:lnTo>
                              <a:lnTo>
                                <a:pt x="f13" y="f22"/>
                              </a:lnTo>
                              <a:lnTo>
                                <a:pt x="19780" y="4800"/>
                              </a:lnTo>
                              <a:lnTo>
                                <a:pt x="f15" y="f24"/>
                              </a:lnTo>
                              <a:lnTo>
                                <a:pt x="18436" y="3163"/>
                              </a:lnTo>
                              <a:lnTo>
                                <a:pt x="f16" y="f23"/>
                              </a:lnTo>
                              <a:lnTo>
                                <a:pt x="16800" y="1820"/>
                              </a:lnTo>
                              <a:lnTo>
                                <a:pt x="f14" y="f21"/>
                              </a:lnTo>
                              <a:lnTo>
                                <a:pt x="14932" y="822"/>
                              </a:lnTo>
                              <a:lnTo>
                                <a:pt x="f12" y="f19"/>
                              </a:lnTo>
                              <a:lnTo>
                                <a:pt x="12907" y="208"/>
                              </a:lnTo>
                              <a:lnTo>
                                <a:pt x="f10" y="f17"/>
                              </a:lnTo>
                              <a:lnTo>
                                <a:pt x="10800" y="0"/>
                              </a:lnTo>
                              <a:lnTo>
                                <a:pt x="f18" y="f17"/>
                              </a:lnTo>
                              <a:lnTo>
                                <a:pt x="8693" y="208"/>
                              </a:lnTo>
                              <a:lnTo>
                                <a:pt x="f20" y="f19"/>
                              </a:lnTo>
                              <a:lnTo>
                                <a:pt x="6667" y="822"/>
                              </a:lnTo>
                              <a:lnTo>
                                <a:pt x="f22" y="f21"/>
                              </a:lnTo>
                              <a:lnTo>
                                <a:pt x="4800" y="1820"/>
                              </a:lnTo>
                              <a:lnTo>
                                <a:pt x="f24" y="f23"/>
                              </a:lnTo>
                              <a:lnTo>
                                <a:pt x="3163" y="3163"/>
                              </a:lnTo>
                              <a:lnTo>
                                <a:pt x="f23" y="f24"/>
                              </a:lnTo>
                              <a:lnTo>
                                <a:pt x="1820" y="4800"/>
                              </a:lnTo>
                              <a:lnTo>
                                <a:pt x="f21" y="f22"/>
                              </a:lnTo>
                              <a:lnTo>
                                <a:pt x="822" y="6667"/>
                              </a:lnTo>
                              <a:lnTo>
                                <a:pt x="f19" y="f20"/>
                              </a:lnTo>
                              <a:lnTo>
                                <a:pt x="208" y="8693"/>
                              </a:lnTo>
                              <a:lnTo>
                                <a:pt x="f17" y="f18"/>
                              </a:lnTo>
                              <a:lnTo>
                                <a:pt x="0" y="10800"/>
                              </a:lnTo>
                              <a:lnTo>
                                <a:pt x="f17" y="f10"/>
                              </a:lnTo>
                              <a:lnTo>
                                <a:pt x="208" y="12907"/>
                              </a:lnTo>
                              <a:lnTo>
                                <a:pt x="f19" y="f12"/>
                              </a:lnTo>
                              <a:lnTo>
                                <a:pt x="822" y="14932"/>
                              </a:lnTo>
                              <a:lnTo>
                                <a:pt x="f21" y="f14"/>
                              </a:lnTo>
                              <a:lnTo>
                                <a:pt x="1820" y="16800"/>
                              </a:lnTo>
                              <a:lnTo>
                                <a:pt x="f23" y="f16"/>
                              </a:lnTo>
                              <a:lnTo>
                                <a:pt x="3163" y="18436"/>
                              </a:lnTo>
                              <a:lnTo>
                                <a:pt x="f24" y="f15"/>
                              </a:lnTo>
                              <a:lnTo>
                                <a:pt x="4800" y="19780"/>
                              </a:lnTo>
                              <a:lnTo>
                                <a:pt x="f22" y="f13"/>
                              </a:lnTo>
                              <a:lnTo>
                                <a:pt x="6667" y="20777"/>
                              </a:lnTo>
                              <a:lnTo>
                                <a:pt x="f20" y="f11"/>
                              </a:lnTo>
                              <a:lnTo>
                                <a:pt x="8693" y="21392"/>
                              </a:lnTo>
                              <a:lnTo>
                                <a:pt x="f18" y="f9"/>
                              </a:lnTo>
                              <a:lnTo>
                                <a:pt x="10800" y="21600"/>
                              </a:lnTo>
                              <a:lnTo>
                                <a:pt x="f10" y="f9"/>
                              </a:lnTo>
                              <a:lnTo>
                                <a:pt x="12907" y="21392"/>
                              </a:lnTo>
                              <a:lnTo>
                                <a:pt x="f12" y="f11"/>
                              </a:lnTo>
                              <a:lnTo>
                                <a:pt x="14932" y="20777"/>
                              </a:lnTo>
                              <a:lnTo>
                                <a:pt x="f14" y="f13"/>
                              </a:lnTo>
                              <a:lnTo>
                                <a:pt x="16800" y="19780"/>
                              </a:lnTo>
                              <a:lnTo>
                                <a:pt x="f16" y="f15"/>
                              </a:lnTo>
                              <a:lnTo>
                                <a:pt x="18436" y="18436"/>
                              </a:lnTo>
                              <a:lnTo>
                                <a:pt x="f15" y="f16"/>
                              </a:lnTo>
                              <a:lnTo>
                                <a:pt x="19780" y="16800"/>
                              </a:lnTo>
                              <a:lnTo>
                                <a:pt x="f13" y="f14"/>
                              </a:lnTo>
                              <a:lnTo>
                                <a:pt x="20777" y="14932"/>
                              </a:lnTo>
                              <a:lnTo>
                                <a:pt x="f11" y="f12"/>
                              </a:lnTo>
                              <a:lnTo>
                                <a:pt x="21392" y="12907"/>
                              </a:lnTo>
                              <a:lnTo>
                                <a:pt x="f9" y="f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7030000">
                            <w:pPr>
                              <w:pStyle w:val="Style_2"/>
                              <w:widowControl w:val="1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7030A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7030A0"/>
                                <w:spacing w:val="0"/>
                                <w:sz w:val="24"/>
                              </w:rPr>
                              <w:t>Отряд</w:t>
                            </w:r>
                          </w:p>
                          <w:p w14:paraId="08030000">
                            <w:pPr>
                              <w:pStyle w:val="Style_2"/>
                              <w:widowControl w:val="1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i w:val="1"/>
                                <w:color w:val="7030A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i w:val="1"/>
                                <w:color w:val="7030A0"/>
                                <w:spacing w:val="0"/>
                                <w:sz w:val="24"/>
                              </w:rPr>
                              <w:t>«Орлёнок»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val="0070C0"/>
          <w:sz w:val="40"/>
        </w:rPr>
        <w:t>Чудесная пора!</w:t>
      </w:r>
    </w:p>
    <w:p w14:paraId="09030000">
      <w:pPr>
        <w:widowControl w:val="1"/>
        <w:ind/>
        <w:jc w:val="center"/>
        <w:rPr>
          <w:rFonts w:ascii="Times New Roman" w:hAnsi="Times New Roman"/>
          <w:color w:val="0070C0"/>
          <w:sz w:val="40"/>
        </w:rPr>
      </w:pPr>
      <w:r>
        <w:rPr>
          <w:rFonts w:ascii="Times New Roman" w:hAnsi="Times New Roman"/>
          <w:color w:val="0070C0"/>
          <w:sz w:val="40"/>
        </w:rPr>
        <w:t>Мы отдыхаем весело</w:t>
      </w:r>
    </w:p>
    <w:p w14:paraId="0A030000">
      <w:pPr>
        <w:widowControl w:val="1"/>
        <w:ind/>
        <w:jc w:val="center"/>
        <w:rPr>
          <w:rFonts w:ascii="Times New Roman" w:hAnsi="Times New Roman"/>
          <w:color w:val="0070C0"/>
          <w:sz w:val="40"/>
        </w:rPr>
      </w:pPr>
      <w:r>
        <w:rPr>
          <w:rFonts w:ascii="Times New Roman" w:hAnsi="Times New Roman"/>
          <w:color w:val="0070C0"/>
          <w:sz w:val="40"/>
        </w:rPr>
        <w:t>Три месяца: «УРА!»</w:t>
      </w:r>
    </w:p>
    <w:p w14:paraId="0B030000">
      <w:pPr>
        <w:widowControl w:val="1"/>
        <w:ind/>
        <w:jc w:val="center"/>
        <w:rPr>
          <w:rFonts w:ascii="Times New Roman" w:hAnsi="Times New Roman"/>
          <w:color w:val="0070C0"/>
          <w:sz w:val="40"/>
        </w:rPr>
      </w:pPr>
      <w:r>
        <w:rPr>
          <w:rFonts w:ascii="Times New Roman" w:hAnsi="Times New Roman"/>
          <w:color w:val="0070C0"/>
          <w:sz w:val="40"/>
        </w:rPr>
        <w:t>Лето наше звонкое –</w:t>
      </w:r>
    </w:p>
    <w:p w14:paraId="0C030000">
      <w:pPr>
        <w:widowControl w:val="1"/>
        <w:ind/>
        <w:jc w:val="center"/>
        <w:rPr>
          <w:rFonts w:ascii="Times New Roman" w:hAnsi="Times New Roman"/>
          <w:color w:val="0070C0"/>
          <w:sz w:val="40"/>
        </w:rPr>
      </w:pPr>
      <w:r>
        <w:rPr>
          <w:rFonts w:ascii="Times New Roman" w:hAnsi="Times New Roman"/>
          <w:color w:val="0070C0"/>
          <w:sz w:val="40"/>
        </w:rPr>
        <w:t>Солнце и вода.</w:t>
      </w:r>
      <w:r>
        <w:rPr>
          <w:rFonts w:ascii="Times New Roman" w:hAnsi="Times New Roman"/>
          <w:b w:val="1"/>
          <w:color w:val="009900"/>
          <w:sz w:val="24"/>
        </w:rPr>
        <w:t xml:space="preserve"> </w:t>
      </w:r>
    </w:p>
    <w:p w14:paraId="0D030000">
      <w:pPr>
        <w:widowControl w:val="1"/>
        <w:ind/>
        <w:jc w:val="center"/>
        <w:rPr>
          <w:rFonts w:ascii="Times New Roman" w:hAnsi="Times New Roman"/>
          <w:color w:val="0070C0"/>
          <w:sz w:val="40"/>
        </w:rPr>
      </w:pPr>
      <w:r>
        <w:rPr>
          <w:rFonts w:ascii="Times New Roman" w:hAnsi="Times New Roman"/>
          <w:color w:val="0070C0"/>
          <w:sz w:val="4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34925</wp:posOffset>
                </wp:positionH>
                <wp:positionV relativeFrom="paragraph">
                  <wp:posOffset>334645</wp:posOffset>
                </wp:positionV>
                <wp:extent cx="1652904" cy="1162050"/>
                <wp:wrapNone/>
                <wp:docPr hidden="false" id="111" name="Picture 11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-691852">
                          <a:off x="0" y="0"/>
                          <a:ext cx="1652904" cy="1162050"/>
                        </a:xfrm>
                        <a:custGeom>
                          <a:avLst>
                            <a:gd fmla="val 2700" name="modifier0"/>
                          </a:avLst>
                          <a:gdLst>
                            <a:gd fmla="+- 10800 0 modifier0" name="f0"/>
                            <a:gd fmla="*/ f0 32610 32768" name="f1"/>
                            <a:gd fmla="*/ f0 3212 32768" name="f2"/>
                            <a:gd fmla="*/ f0 31357 32768" name="f3"/>
                            <a:gd fmla="*/ f0 9512 32768" name="f4"/>
                            <a:gd fmla="*/ f0 28899 32768" name="f5"/>
                            <a:gd fmla="*/ f0 15447 32768" name="f6"/>
                            <a:gd fmla="*/ f0 25330 32768" name="f7"/>
                            <a:gd fmla="*/ f0 20788 32768" name="f8"/>
                            <a:gd fmla="+- f1 10800 0" name="f9"/>
                            <a:gd fmla="+- f2 10800 0" name="f10"/>
                            <a:gd fmla="+- f3 10800 0" name="f11"/>
                            <a:gd fmla="+- f4 10800 0" name="f12"/>
                            <a:gd fmla="+- f5 10800 0" name="f13"/>
                            <a:gd fmla="+- f6 10800 0" name="f14"/>
                            <a:gd fmla="+- f7 10800 0" name="f15"/>
                            <a:gd fmla="+- f8 10800 0" name="f16"/>
                            <a:gd fmla="+- 10800 0 f1" name="f17"/>
                            <a:gd fmla="+- 10800 0 f2" name="f18"/>
                            <a:gd fmla="+- 10800 0 f3" name="f19"/>
                            <a:gd fmla="+- 10800 0 f4" name="f20"/>
                            <a:gd fmla="+- 10800 0 f5" name="f21"/>
                            <a:gd fmla="+- 10800 0 f6" name="f22"/>
                            <a:gd fmla="+- 10800 0 f7" name="f23"/>
                            <a:gd fmla="+- 10800 0 f8" name="f24"/>
                            <a:gd fmla="*/ f0 23170 32768" name="f25"/>
                            <a:gd fmla="+- f25 10800 0" name="f26"/>
                            <a:gd fmla="+- 10800 0 f25" name="f27"/>
                            <a:gd fmla="val f27" name="ODFTextRectL"/>
                            <a:gd fmla="val f27" name="ODFTextRectT"/>
                            <a:gd fmla="val f26" name="ODFTextRectR"/>
                            <a:gd fmla="val f26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21600" y="10800"/>
                              </a:moveTo>
                              <a:lnTo>
                                <a:pt x="f9" y="f18"/>
                              </a:lnTo>
                              <a:lnTo>
                                <a:pt x="21392" y="8693"/>
                              </a:lnTo>
                              <a:lnTo>
                                <a:pt x="f11" y="f20"/>
                              </a:lnTo>
                              <a:lnTo>
                                <a:pt x="20777" y="6667"/>
                              </a:lnTo>
                              <a:lnTo>
                                <a:pt x="f13" y="f22"/>
                              </a:lnTo>
                              <a:lnTo>
                                <a:pt x="19780" y="4800"/>
                              </a:lnTo>
                              <a:lnTo>
                                <a:pt x="f15" y="f24"/>
                              </a:lnTo>
                              <a:lnTo>
                                <a:pt x="18436" y="3163"/>
                              </a:lnTo>
                              <a:lnTo>
                                <a:pt x="f16" y="f23"/>
                              </a:lnTo>
                              <a:lnTo>
                                <a:pt x="16800" y="1820"/>
                              </a:lnTo>
                              <a:lnTo>
                                <a:pt x="f14" y="f21"/>
                              </a:lnTo>
                              <a:lnTo>
                                <a:pt x="14932" y="822"/>
                              </a:lnTo>
                              <a:lnTo>
                                <a:pt x="f12" y="f19"/>
                              </a:lnTo>
                              <a:lnTo>
                                <a:pt x="12907" y="208"/>
                              </a:lnTo>
                              <a:lnTo>
                                <a:pt x="f10" y="f17"/>
                              </a:lnTo>
                              <a:lnTo>
                                <a:pt x="10800" y="0"/>
                              </a:lnTo>
                              <a:lnTo>
                                <a:pt x="f18" y="f17"/>
                              </a:lnTo>
                              <a:lnTo>
                                <a:pt x="8693" y="208"/>
                              </a:lnTo>
                              <a:lnTo>
                                <a:pt x="f20" y="f19"/>
                              </a:lnTo>
                              <a:lnTo>
                                <a:pt x="6667" y="822"/>
                              </a:lnTo>
                              <a:lnTo>
                                <a:pt x="f22" y="f21"/>
                              </a:lnTo>
                              <a:lnTo>
                                <a:pt x="4800" y="1820"/>
                              </a:lnTo>
                              <a:lnTo>
                                <a:pt x="f24" y="f23"/>
                              </a:lnTo>
                              <a:lnTo>
                                <a:pt x="3163" y="3163"/>
                              </a:lnTo>
                              <a:lnTo>
                                <a:pt x="f23" y="f24"/>
                              </a:lnTo>
                              <a:lnTo>
                                <a:pt x="1820" y="4800"/>
                              </a:lnTo>
                              <a:lnTo>
                                <a:pt x="f21" y="f22"/>
                              </a:lnTo>
                              <a:lnTo>
                                <a:pt x="822" y="6667"/>
                              </a:lnTo>
                              <a:lnTo>
                                <a:pt x="f19" y="f20"/>
                              </a:lnTo>
                              <a:lnTo>
                                <a:pt x="208" y="8693"/>
                              </a:lnTo>
                              <a:lnTo>
                                <a:pt x="f17" y="f18"/>
                              </a:lnTo>
                              <a:lnTo>
                                <a:pt x="0" y="10800"/>
                              </a:lnTo>
                              <a:lnTo>
                                <a:pt x="f17" y="f10"/>
                              </a:lnTo>
                              <a:lnTo>
                                <a:pt x="208" y="12907"/>
                              </a:lnTo>
                              <a:lnTo>
                                <a:pt x="f19" y="f12"/>
                              </a:lnTo>
                              <a:lnTo>
                                <a:pt x="822" y="14932"/>
                              </a:lnTo>
                              <a:lnTo>
                                <a:pt x="f21" y="f14"/>
                              </a:lnTo>
                              <a:lnTo>
                                <a:pt x="1820" y="16800"/>
                              </a:lnTo>
                              <a:lnTo>
                                <a:pt x="f23" y="f16"/>
                              </a:lnTo>
                              <a:lnTo>
                                <a:pt x="3163" y="18436"/>
                              </a:lnTo>
                              <a:lnTo>
                                <a:pt x="f24" y="f15"/>
                              </a:lnTo>
                              <a:lnTo>
                                <a:pt x="4800" y="19780"/>
                              </a:lnTo>
                              <a:lnTo>
                                <a:pt x="f22" y="f13"/>
                              </a:lnTo>
                              <a:lnTo>
                                <a:pt x="6667" y="20777"/>
                              </a:lnTo>
                              <a:lnTo>
                                <a:pt x="f20" y="f11"/>
                              </a:lnTo>
                              <a:lnTo>
                                <a:pt x="8693" y="21392"/>
                              </a:lnTo>
                              <a:lnTo>
                                <a:pt x="f18" y="f9"/>
                              </a:lnTo>
                              <a:lnTo>
                                <a:pt x="10800" y="21600"/>
                              </a:lnTo>
                              <a:lnTo>
                                <a:pt x="f10" y="f9"/>
                              </a:lnTo>
                              <a:lnTo>
                                <a:pt x="12907" y="21392"/>
                              </a:lnTo>
                              <a:lnTo>
                                <a:pt x="f12" y="f11"/>
                              </a:lnTo>
                              <a:lnTo>
                                <a:pt x="14932" y="20777"/>
                              </a:lnTo>
                              <a:lnTo>
                                <a:pt x="f14" y="f13"/>
                              </a:lnTo>
                              <a:lnTo>
                                <a:pt x="16800" y="19780"/>
                              </a:lnTo>
                              <a:lnTo>
                                <a:pt x="f16" y="f15"/>
                              </a:lnTo>
                              <a:lnTo>
                                <a:pt x="18436" y="18436"/>
                              </a:lnTo>
                              <a:lnTo>
                                <a:pt x="f15" y="f16"/>
                              </a:lnTo>
                              <a:lnTo>
                                <a:pt x="19780" y="16800"/>
                              </a:lnTo>
                              <a:lnTo>
                                <a:pt x="f13" y="f14"/>
                              </a:lnTo>
                              <a:lnTo>
                                <a:pt x="20777" y="14932"/>
                              </a:lnTo>
                              <a:lnTo>
                                <a:pt x="f11" y="f12"/>
                              </a:lnTo>
                              <a:lnTo>
                                <a:pt x="21392" y="12907"/>
                              </a:lnTo>
                              <a:lnTo>
                                <a:pt x="f9" y="f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600BB5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030000">
                            <w:pPr>
                              <w:pStyle w:val="Style_2"/>
                              <w:widowControl w:val="1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FF00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FF0000"/>
                                <w:spacing w:val="0"/>
                                <w:sz w:val="24"/>
                              </w:rPr>
                              <w:t>Отряд</w:t>
                            </w:r>
                          </w:p>
                          <w:p w14:paraId="0F030000">
                            <w:pPr>
                              <w:pStyle w:val="Style_2"/>
                              <w:widowControl w:val="1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9900"/>
                                <w:spacing w:val="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i w:val="1"/>
                                <w:color w:val="FF0000"/>
                                <w:spacing w:val="0"/>
                                <w:sz w:val="24"/>
                              </w:rPr>
                              <w:t>«Армейцы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9900"/>
                                <w:spacing w:val="0"/>
                                <w:sz w:val="24"/>
                              </w:rPr>
                              <w:t>»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val="0070C0"/>
          <w:sz w:val="40"/>
        </w:rPr>
        <w:t>Много – много радости,</w:t>
      </w:r>
    </w:p>
    <w:p w14:paraId="10030000">
      <w:pPr>
        <w:widowControl w:val="1"/>
        <w:ind/>
        <w:jc w:val="center"/>
        <w:rPr>
          <w:rFonts w:ascii="Times New Roman" w:hAnsi="Times New Roman"/>
          <w:color w:val="0070C0"/>
          <w:sz w:val="40"/>
        </w:rPr>
      </w:pPr>
      <w:r>
        <w:rPr>
          <w:rFonts w:ascii="Times New Roman" w:hAnsi="Times New Roman"/>
          <w:color w:val="0070C0"/>
          <w:sz w:val="40"/>
        </w:rPr>
        <w:t>Сплошная красота!</w:t>
      </w:r>
    </w:p>
    <w:p w14:paraId="11030000">
      <w:pPr>
        <w:widowControl w:val="1"/>
        <w:tabs>
          <w:tab w:leader="none" w:pos="7425" w:val="left"/>
          <w:tab w:leader="none" w:pos="8647" w:val="left"/>
          <w:tab w:leader="none" w:pos="8789" w:val="left"/>
        </w:tabs>
        <w:ind/>
        <w:jc w:val="center"/>
        <w:rPr>
          <w:sz w:val="24"/>
        </w:rPr>
      </w:pPr>
    </w:p>
    <w:sectPr>
      <w:pgSz w:h="16838" w:orient="portrait" w:w="11906"/>
      <w:pgMar w:bottom="568" w:footer="708" w:gutter="0" w:header="708" w:left="993" w:right="991" w:top="426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suff w:val="tab"/>
      <w:lvlText w:val="%1."/>
      <w:lvlJc w:val="left"/>
      <w:pPr>
        <w:widowControl w:val="1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abstractNum w:abstractNumId="1">
    <w:lvl w:ilvl="0">
      <w:start w:val="1"/>
      <w:numFmt w:val="decimal"/>
      <w:suff w:val="tab"/>
      <w:lvlText w:val="%1."/>
      <w:lvlJc w:val="left"/>
      <w:pPr>
        <w:widowControl w:val="1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6" w:type="paragraph">
    <w:name w:val="toc 2"/>
    <w:next w:val="Style_2"/>
    <w:link w:val="Style_6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2"/>
    <w:link w:val="Style_7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2"/>
    <w:link w:val="Style_8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5" w:type="paragraph">
    <w:name w:val="List Paragraph"/>
    <w:basedOn w:val="Style_2"/>
    <w:link w:val="Style_5_ch"/>
    <w:pPr>
      <w:widowControl w:val="1"/>
      <w:ind w:left="720"/>
      <w:contextualSpacing w:val="1"/>
    </w:pPr>
  </w:style>
  <w:style w:styleId="Style_5_ch" w:type="character">
    <w:name w:val="List Paragraph"/>
    <w:basedOn w:val="Style_2_ch"/>
    <w:link w:val="Style_5"/>
  </w:style>
  <w:style w:styleId="Style_9" w:type="paragraph">
    <w:name w:val="toc 7"/>
    <w:next w:val="Style_2"/>
    <w:link w:val="Style_9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Endnote"/>
    <w:link w:val="Style_10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0_ch" w:type="character">
    <w:name w:val="Endnote"/>
    <w:link w:val="Style_10"/>
    <w:rPr>
      <w:rFonts w:ascii="XO Thames" w:hAnsi="XO Thames"/>
      <w:sz w:val="22"/>
    </w:rPr>
  </w:style>
  <w:style w:styleId="Style_11" w:type="paragraph">
    <w:name w:val="heading 3"/>
    <w:next w:val="Style_2"/>
    <w:link w:val="Style_11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3" w:type="paragraph">
    <w:name w:val="toc 3"/>
    <w:next w:val="Style_2"/>
    <w:link w:val="Style_13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3" w:type="paragraph">
    <w:name w:val="c1"/>
    <w:basedOn w:val="Style_2"/>
    <w:link w:val="Style_3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_ch" w:type="character">
    <w:name w:val="c1"/>
    <w:basedOn w:val="Style_2_ch"/>
    <w:link w:val="Style_3"/>
    <w:rPr>
      <w:rFonts w:ascii="Times New Roman" w:hAnsi="Times New Roman"/>
      <w:sz w:val="24"/>
    </w:rPr>
  </w:style>
  <w:style w:styleId="Style_14" w:type="paragraph">
    <w:name w:val="heading 5"/>
    <w:next w:val="Style_2"/>
    <w:link w:val="Style_14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next w:val="Style_2"/>
    <w:link w:val="Style_15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2"/>
    <w:link w:val="Style_18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19_ch" w:type="character">
    <w:name w:val="Header and Footer"/>
    <w:link w:val="Style_19"/>
    <w:rPr>
      <w:rFonts w:ascii="XO Thames" w:hAnsi="XO Thames"/>
      <w:sz w:val="28"/>
    </w:rPr>
  </w:style>
  <w:style w:styleId="Style_20" w:type="paragraph">
    <w:name w:val="toc 9"/>
    <w:next w:val="Style_2"/>
    <w:link w:val="Style_20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2"/>
    <w:link w:val="Style_21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toc 5"/>
    <w:next w:val="Style_2"/>
    <w:link w:val="Style_22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4" w:type="paragraph">
    <w:name w:val="c0"/>
    <w:basedOn w:val="Style_12"/>
    <w:link w:val="Style_4_ch"/>
  </w:style>
  <w:style w:styleId="Style_4_ch" w:type="character">
    <w:name w:val="c0"/>
    <w:basedOn w:val="Style_12_ch"/>
    <w:link w:val="Style_4"/>
  </w:style>
  <w:style w:styleId="Style_23" w:type="paragraph">
    <w:name w:val="Subtitle"/>
    <w:next w:val="Style_2"/>
    <w:link w:val="Style_23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Title"/>
    <w:next w:val="Style_2"/>
    <w:link w:val="Style_24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4_ch" w:type="character">
    <w:name w:val="Title"/>
    <w:link w:val="Style_24"/>
    <w:rPr>
      <w:rFonts w:ascii="XO Thames" w:hAnsi="XO Thames"/>
      <w:b w:val="1"/>
      <w:caps w:val="1"/>
      <w:sz w:val="40"/>
    </w:rPr>
  </w:style>
  <w:style w:styleId="Style_25" w:type="paragraph">
    <w:name w:val="heading 4"/>
    <w:next w:val="Style_2"/>
    <w:link w:val="Style_25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26" w:type="paragraph">
    <w:name w:val="heading 2"/>
    <w:next w:val="Style_2"/>
    <w:link w:val="Style_26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6_ch" w:type="character">
    <w:name w:val="heading 2"/>
    <w:link w:val="Style_26"/>
    <w:rPr>
      <w:rFonts w:ascii="XO Thames" w:hAnsi="XO Thames"/>
      <w:b w:val="1"/>
      <w:sz w:val="28"/>
    </w:rPr>
  </w:style>
  <w:style w:styleId="Style_27" w:type="paragraph">
    <w:name w:val="Balloon Text"/>
    <w:basedOn w:val="Style_2"/>
    <w:link w:val="Style_27_ch"/>
    <w:pPr>
      <w:widowControl w:val="1"/>
      <w:spacing w:after="0" w:line="240" w:lineRule="auto"/>
      <w:ind/>
    </w:pPr>
    <w:rPr>
      <w:rFonts w:ascii="Tahoma" w:hAnsi="Tahoma"/>
      <w:sz w:val="16"/>
    </w:rPr>
  </w:style>
  <w:style w:styleId="Style_27_ch" w:type="character">
    <w:name w:val="Balloon Text"/>
    <w:basedOn w:val="Style_2_ch"/>
    <w:link w:val="Style_27"/>
    <w:rPr>
      <w:rFonts w:ascii="Tahoma" w:hAnsi="Tahoma"/>
      <w:sz w:val="16"/>
    </w:rPr>
  </w:style>
  <w:style w:styleId="Style_1" w:type="table">
    <w:name w:val="Table Grid"/>
    <w:basedOn w:val="Style_28"/>
    <w:pPr>
      <w:widowControl w:val="1"/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2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5" Target="media/35.jpeg" Type="http://schemas.openxmlformats.org/officeDocument/2006/relationships/image"/>
  <Relationship Id="rId15" Target="media/15.jpeg" Type="http://schemas.openxmlformats.org/officeDocument/2006/relationships/image"/>
  <Relationship Id="rId42" Target="settings.xml" Type="http://schemas.openxmlformats.org/officeDocument/2006/relationships/settings"/>
  <Relationship Id="rId36" Target="media/36.jpeg" Type="http://schemas.openxmlformats.org/officeDocument/2006/relationships/image"/>
  <Relationship Id="rId34" Target="media/34.jpeg" Type="http://schemas.openxmlformats.org/officeDocument/2006/relationships/image"/>
  <Relationship Id="rId30" Target="media/30.jpeg" Type="http://schemas.openxmlformats.org/officeDocument/2006/relationships/image"/>
  <Relationship Id="rId27" Target="media/27.jpeg" Type="http://schemas.openxmlformats.org/officeDocument/2006/relationships/image"/>
  <Relationship Id="rId3" Target="media/3.jpeg" Type="http://schemas.openxmlformats.org/officeDocument/2006/relationships/image"/>
  <Relationship Id="rId41" Target="fontTable.xml" Type="http://schemas.openxmlformats.org/officeDocument/2006/relationships/fontTable"/>
  <Relationship Id="rId29" Target="media/29.jpeg" Type="http://schemas.openxmlformats.org/officeDocument/2006/relationships/image"/>
  <Relationship Id="rId5" Target="media/5.jpeg" Type="http://schemas.openxmlformats.org/officeDocument/2006/relationships/image"/>
  <Relationship Id="rId12" Target="media/12.jpeg" Type="http://schemas.openxmlformats.org/officeDocument/2006/relationships/image"/>
  <Relationship Id="rId43" Target="styles.xml" Type="http://schemas.openxmlformats.org/officeDocument/2006/relationships/styles"/>
  <Relationship Id="rId31" Target="media/31.jpeg" Type="http://schemas.openxmlformats.org/officeDocument/2006/relationships/image"/>
  <Relationship Id="rId13" Target="media/13.jpeg" Type="http://schemas.openxmlformats.org/officeDocument/2006/relationships/image"/>
  <Relationship Id="rId6" Target="media/6.jpeg" Type="http://schemas.openxmlformats.org/officeDocument/2006/relationships/image"/>
  <Relationship Id="rId39" Target="media/39.jpeg" Type="http://schemas.openxmlformats.org/officeDocument/2006/relationships/image"/>
  <Relationship Id="rId4" Target="media/4.jpeg" Type="http://schemas.openxmlformats.org/officeDocument/2006/relationships/image"/>
  <Relationship Id="rId44" Target="stylesWithEffects.xml" Type="http://schemas.microsoft.com/office/2007/relationships/stylesWithEffects"/>
  <Relationship Id="rId47" Target="numbering.xml" Type="http://schemas.openxmlformats.org/officeDocument/2006/relationships/numbering"/>
  <Relationship Id="rId23" Target="media/23.jpeg" Type="http://schemas.openxmlformats.org/officeDocument/2006/relationships/image"/>
  <Relationship Id="rId21" Target="media/21.jpeg" Type="http://schemas.openxmlformats.org/officeDocument/2006/relationships/image"/>
  <Relationship Id="rId22" Target="media/22.jpeg" Type="http://schemas.openxmlformats.org/officeDocument/2006/relationships/image"/>
  <Relationship Id="rId37" Target="media/37.jpeg" Type="http://schemas.openxmlformats.org/officeDocument/2006/relationships/image"/>
  <Relationship Id="rId28" Target="media/28.jpeg" Type="http://schemas.openxmlformats.org/officeDocument/2006/relationships/image"/>
  <Relationship Id="rId8" Target="media/8.jpeg" Type="http://schemas.openxmlformats.org/officeDocument/2006/relationships/image"/>
  <Relationship Id="rId32" Target="media/32.jpeg" Type="http://schemas.openxmlformats.org/officeDocument/2006/relationships/image"/>
  <Relationship Id="rId9" Target="media/9.jpeg" Type="http://schemas.openxmlformats.org/officeDocument/2006/relationships/image"/>
  <Relationship Id="rId45" Target="webSettings.xml" Type="http://schemas.openxmlformats.org/officeDocument/2006/relationships/webSettings"/>
  <Relationship Id="rId20" Target="media/20.jpeg" Type="http://schemas.openxmlformats.org/officeDocument/2006/relationships/image"/>
  <Relationship Id="rId19" Target="media/19.jpeg" Type="http://schemas.openxmlformats.org/officeDocument/2006/relationships/image"/>
  <Relationship Id="rId11" Target="media/11.jpeg" Type="http://schemas.openxmlformats.org/officeDocument/2006/relationships/image"/>
  <Relationship Id="rId40" Target="media/40.jpeg" Type="http://schemas.openxmlformats.org/officeDocument/2006/relationships/image"/>
  <Relationship Id="rId14" Target="media/14.jpeg" Type="http://schemas.openxmlformats.org/officeDocument/2006/relationships/image"/>
  <Relationship Id="rId16" Target="media/16.jpeg" Type="http://schemas.openxmlformats.org/officeDocument/2006/relationships/image"/>
  <Relationship Id="rId10" Target="media/10.jpeg" Type="http://schemas.openxmlformats.org/officeDocument/2006/relationships/image"/>
  <Relationship Id="rId7" Target="media/7.jpeg" Type="http://schemas.openxmlformats.org/officeDocument/2006/relationships/image"/>
  <Relationship Id="rId33" Target="media/33.jpeg" Type="http://schemas.openxmlformats.org/officeDocument/2006/relationships/image"/>
  <Relationship Id="rId25" Target="media/25.jpeg" Type="http://schemas.openxmlformats.org/officeDocument/2006/relationships/image"/>
  <Relationship Id="rId17" Target="media/17.jpeg" Type="http://schemas.openxmlformats.org/officeDocument/2006/relationships/image"/>
  <Relationship Id="rId46" Target="theme/theme1.xml" Type="http://schemas.openxmlformats.org/officeDocument/2006/relationships/theme"/>
  <Relationship Id="rId26" Target="media/26.jpeg" Type="http://schemas.openxmlformats.org/officeDocument/2006/relationships/image"/>
  <Relationship Id="rId1" Target="media/1.jpeg" Type="http://schemas.openxmlformats.org/officeDocument/2006/relationships/image"/>
  <Relationship Id="rId2" Target="media/2.jpeg" Type="http://schemas.openxmlformats.org/officeDocument/2006/relationships/image"/>
  <Relationship Id="rId18" Target="media/18.jpeg" Type="http://schemas.openxmlformats.org/officeDocument/2006/relationships/image"/>
  <Relationship Id="rId24" Target="media/24.jpeg" Type="http://schemas.openxmlformats.org/officeDocument/2006/relationships/image"/>
  <Relationship Id="rId38" Target="media/38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MyOffice-CoreFramework-Android/36-1319.1058.9942.953.1@8a8e91c111ebc3e71a2a82a94b3d7700bb817fed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2022-06-15T17:12:00Z</dcterms:created>
  <dcterms:modified xsi:type="dcterms:W3CDTF">2025-05-04T13:43:56Z</dcterms:modified>
</cp:coreProperties>
</file>